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D78" w:rsidRPr="0061032B" w:rsidRDefault="00230D78" w:rsidP="0061032B">
      <w:pPr>
        <w:pStyle w:val="NormalWeb"/>
        <w:spacing w:before="285" w:beforeAutospacing="0" w:after="285" w:afterAutospacing="0"/>
        <w:jc w:val="center"/>
        <w:textAlignment w:val="baseline"/>
        <w:rPr>
          <w:rFonts w:ascii="Calibri" w:hAnsi="Calibri"/>
          <w:b/>
          <w:color w:val="0E2044"/>
          <w:sz w:val="28"/>
          <w:szCs w:val="23"/>
        </w:rPr>
      </w:pPr>
      <w:bookmarkStart w:id="0" w:name="_GoBack"/>
      <w:bookmarkEnd w:id="0"/>
      <w:r w:rsidRPr="0061032B">
        <w:rPr>
          <w:rFonts w:ascii="Calibri" w:hAnsi="Calibri"/>
          <w:b/>
          <w:color w:val="0E2044"/>
          <w:sz w:val="28"/>
          <w:szCs w:val="23"/>
        </w:rPr>
        <w:t>Survey results March 2017</w:t>
      </w:r>
    </w:p>
    <w:p w:rsidR="0061032B" w:rsidRPr="0061032B" w:rsidRDefault="00EE04ED" w:rsidP="0061032B">
      <w:pPr>
        <w:pStyle w:val="NormalWeb"/>
        <w:spacing w:before="0" w:beforeAutospacing="0" w:after="0" w:afterAutospacing="0"/>
        <w:jc w:val="center"/>
        <w:textAlignment w:val="baseline"/>
        <w:rPr>
          <w:rFonts w:ascii="Calibri" w:hAnsi="Calibri"/>
          <w:color w:val="0E2044"/>
          <w:szCs w:val="23"/>
        </w:rPr>
      </w:pPr>
      <w:r w:rsidRPr="0061032B">
        <w:rPr>
          <w:rFonts w:ascii="Calibri" w:hAnsi="Calibri"/>
          <w:color w:val="0E2044"/>
          <w:szCs w:val="23"/>
        </w:rPr>
        <w:t>As part of school’s</w:t>
      </w:r>
      <w:r w:rsidR="00230D78" w:rsidRPr="0061032B">
        <w:rPr>
          <w:rFonts w:ascii="Calibri" w:hAnsi="Calibri"/>
          <w:color w:val="0E2044"/>
          <w:szCs w:val="23"/>
        </w:rPr>
        <w:t xml:space="preserve"> healthy eating ethos, a recent survey of the food provision was carried out and we received responses from about 10% of those using the Play Station</w:t>
      </w:r>
      <w:r w:rsidR="0061032B" w:rsidRPr="0061032B">
        <w:rPr>
          <w:rFonts w:ascii="Calibri" w:hAnsi="Calibri"/>
          <w:color w:val="0E2044"/>
          <w:szCs w:val="23"/>
        </w:rPr>
        <w:t xml:space="preserve">. </w:t>
      </w:r>
    </w:p>
    <w:p w:rsidR="00230D78" w:rsidRPr="00D4358A" w:rsidRDefault="0061032B" w:rsidP="0061032B">
      <w:pPr>
        <w:pStyle w:val="NormalWeb"/>
        <w:spacing w:before="0" w:beforeAutospacing="0" w:after="0" w:afterAutospacing="0"/>
        <w:jc w:val="center"/>
        <w:textAlignment w:val="baseline"/>
        <w:rPr>
          <w:rFonts w:ascii="Calibri" w:hAnsi="Calibri"/>
          <w:color w:val="0E2044"/>
          <w:szCs w:val="23"/>
        </w:rPr>
      </w:pPr>
      <w:r w:rsidRPr="00D4358A">
        <w:rPr>
          <w:rFonts w:ascii="Calibri" w:hAnsi="Calibri"/>
          <w:color w:val="0E2044"/>
          <w:szCs w:val="23"/>
        </w:rPr>
        <w:t>M</w:t>
      </w:r>
      <w:r w:rsidR="00C94AD4" w:rsidRPr="00D4358A">
        <w:rPr>
          <w:rFonts w:ascii="Calibri" w:hAnsi="Calibri"/>
          <w:color w:val="0E2044"/>
          <w:szCs w:val="23"/>
        </w:rPr>
        <w:t xml:space="preserve">any thanks to those </w:t>
      </w:r>
      <w:r w:rsidRPr="00D4358A">
        <w:rPr>
          <w:rFonts w:ascii="Calibri" w:hAnsi="Calibri"/>
          <w:color w:val="0E2044"/>
          <w:szCs w:val="23"/>
        </w:rPr>
        <w:t xml:space="preserve">of you </w:t>
      </w:r>
      <w:r w:rsidR="00C94AD4" w:rsidRPr="00D4358A">
        <w:rPr>
          <w:rFonts w:ascii="Calibri" w:hAnsi="Calibri"/>
          <w:color w:val="0E2044"/>
          <w:szCs w:val="23"/>
        </w:rPr>
        <w:t>who replied.</w:t>
      </w:r>
    </w:p>
    <w:p w:rsidR="00302E90" w:rsidRPr="00302E90" w:rsidRDefault="00302E90" w:rsidP="00302E90">
      <w:pPr>
        <w:pStyle w:val="NormalWeb"/>
        <w:spacing w:before="0" w:beforeAutospacing="0" w:after="0" w:afterAutospacing="0"/>
        <w:textAlignment w:val="baseline"/>
        <w:rPr>
          <w:rFonts w:ascii="Calibri" w:hAnsi="Calibri"/>
          <w:color w:val="0E2044"/>
          <w:sz w:val="16"/>
          <w:szCs w:val="23"/>
        </w:rPr>
      </w:pPr>
    </w:p>
    <w:p w:rsidR="00230D78" w:rsidRPr="00D4358A" w:rsidRDefault="00230D78" w:rsidP="00302E90">
      <w:pPr>
        <w:pStyle w:val="NormalWeb"/>
        <w:spacing w:before="0" w:beforeAutospacing="0" w:after="0" w:afterAutospacing="0"/>
        <w:textAlignment w:val="baseline"/>
        <w:rPr>
          <w:rFonts w:ascii="Calibri" w:hAnsi="Calibri"/>
          <w:b/>
          <w:i/>
          <w:color w:val="0E2044"/>
          <w:szCs w:val="23"/>
        </w:rPr>
      </w:pPr>
      <w:r w:rsidRPr="00D4358A">
        <w:rPr>
          <w:rFonts w:ascii="Calibri" w:hAnsi="Calibri"/>
          <w:b/>
          <w:i/>
          <w:color w:val="0E2044"/>
          <w:szCs w:val="23"/>
        </w:rPr>
        <w:t>Were you aware…</w:t>
      </w:r>
    </w:p>
    <w:p w:rsidR="00302E90" w:rsidRPr="0061032B" w:rsidRDefault="00302E90" w:rsidP="00302E90">
      <w:pPr>
        <w:pStyle w:val="NormalWeb"/>
        <w:spacing w:before="0" w:beforeAutospacing="0" w:after="0" w:afterAutospacing="0"/>
        <w:textAlignment w:val="baseline"/>
        <w:rPr>
          <w:rFonts w:ascii="Calibri" w:hAnsi="Calibri"/>
          <w:color w:val="0E2044"/>
          <w:szCs w:val="23"/>
        </w:rPr>
      </w:pPr>
    </w:p>
    <w:p w:rsidR="00230D78" w:rsidRPr="0061032B" w:rsidRDefault="00230D78" w:rsidP="00302E90">
      <w:pPr>
        <w:pStyle w:val="NormalWeb"/>
        <w:numPr>
          <w:ilvl w:val="0"/>
          <w:numId w:val="1"/>
        </w:numPr>
        <w:spacing w:before="0" w:beforeAutospacing="0" w:after="0" w:afterAutospacing="0" w:line="276" w:lineRule="auto"/>
        <w:textAlignment w:val="baseline"/>
        <w:rPr>
          <w:rFonts w:ascii="Calibri" w:hAnsi="Calibri"/>
          <w:color w:val="0E2044"/>
          <w:szCs w:val="23"/>
        </w:rPr>
      </w:pPr>
      <w:r w:rsidRPr="0061032B">
        <w:rPr>
          <w:rFonts w:ascii="Calibri" w:hAnsi="Calibri"/>
          <w:color w:val="0E2044"/>
          <w:szCs w:val="23"/>
        </w:rPr>
        <w:t>That the sugar content of Alpha Bites is actually lower than that in Mini Banana Weetabix?</w:t>
      </w:r>
    </w:p>
    <w:p w:rsidR="00230D78" w:rsidRPr="0061032B" w:rsidRDefault="00230D78" w:rsidP="00302E90">
      <w:pPr>
        <w:pStyle w:val="NormalWeb"/>
        <w:numPr>
          <w:ilvl w:val="0"/>
          <w:numId w:val="7"/>
        </w:numPr>
        <w:spacing w:before="0" w:beforeAutospacing="0" w:after="0" w:afterAutospacing="0" w:line="276" w:lineRule="auto"/>
        <w:textAlignment w:val="baseline"/>
        <w:rPr>
          <w:rFonts w:ascii="Calibri" w:hAnsi="Calibri"/>
          <w:color w:val="0E2044"/>
          <w:szCs w:val="23"/>
        </w:rPr>
      </w:pPr>
      <w:r w:rsidRPr="0061032B">
        <w:rPr>
          <w:rFonts w:ascii="Calibri" w:hAnsi="Calibri"/>
          <w:color w:val="0E2044"/>
          <w:szCs w:val="23"/>
        </w:rPr>
        <w:t xml:space="preserve">That the nutritional content of white bread is no less than in brown or wholemeal bread, it just has a bit less fibre in it? (see the Headteacher’s Blog on 23 February 2017 for more detail). At the Play Station we provide quality bread from Hovis and Warburtons which does have </w:t>
      </w:r>
      <w:r w:rsidR="007E3DAE" w:rsidRPr="0061032B">
        <w:rPr>
          <w:rFonts w:ascii="Calibri" w:hAnsi="Calibri"/>
          <w:color w:val="0E2044"/>
          <w:szCs w:val="23"/>
        </w:rPr>
        <w:t>higher</w:t>
      </w:r>
      <w:r w:rsidRPr="0061032B">
        <w:rPr>
          <w:rFonts w:ascii="Calibri" w:hAnsi="Calibri"/>
          <w:color w:val="0E2044"/>
          <w:szCs w:val="23"/>
        </w:rPr>
        <w:t xml:space="preserve"> fibre content than other white breads.</w:t>
      </w:r>
    </w:p>
    <w:p w:rsidR="00230D78" w:rsidRPr="0061032B" w:rsidRDefault="00230D78" w:rsidP="00302E90">
      <w:pPr>
        <w:pStyle w:val="NormalWeb"/>
        <w:numPr>
          <w:ilvl w:val="0"/>
          <w:numId w:val="1"/>
        </w:numPr>
        <w:spacing w:before="0" w:beforeAutospacing="0" w:after="0" w:afterAutospacing="0" w:line="276" w:lineRule="auto"/>
        <w:textAlignment w:val="baseline"/>
        <w:rPr>
          <w:rFonts w:ascii="Calibri" w:hAnsi="Calibri"/>
          <w:color w:val="0E2044"/>
          <w:szCs w:val="23"/>
        </w:rPr>
      </w:pPr>
      <w:r w:rsidRPr="0061032B">
        <w:rPr>
          <w:rFonts w:ascii="Calibri" w:hAnsi="Calibri"/>
          <w:color w:val="0E2044"/>
          <w:szCs w:val="23"/>
        </w:rPr>
        <w:t>That the children are encouraged to make up their own sandwiches to engage them and get them thinking about healthy eating.</w:t>
      </w:r>
    </w:p>
    <w:p w:rsidR="00230D78" w:rsidRPr="0061032B" w:rsidRDefault="00230D78" w:rsidP="00302E90">
      <w:pPr>
        <w:pStyle w:val="NormalWeb"/>
        <w:numPr>
          <w:ilvl w:val="0"/>
          <w:numId w:val="8"/>
        </w:numPr>
        <w:spacing w:before="0" w:beforeAutospacing="0" w:after="0" w:afterAutospacing="0" w:line="276" w:lineRule="auto"/>
        <w:textAlignment w:val="baseline"/>
        <w:rPr>
          <w:rFonts w:ascii="Calibri" w:hAnsi="Calibri"/>
          <w:color w:val="0E2044"/>
          <w:szCs w:val="23"/>
        </w:rPr>
      </w:pPr>
      <w:r w:rsidRPr="0061032B">
        <w:rPr>
          <w:rFonts w:ascii="Calibri" w:hAnsi="Calibri"/>
          <w:color w:val="0E2044"/>
          <w:szCs w:val="23"/>
        </w:rPr>
        <w:t>That lactose and gluten free options are always available for those children who require them.</w:t>
      </w:r>
    </w:p>
    <w:p w:rsidR="00230D78" w:rsidRPr="0061032B" w:rsidRDefault="00230D78" w:rsidP="00302E90">
      <w:pPr>
        <w:pStyle w:val="NormalWeb"/>
        <w:numPr>
          <w:ilvl w:val="0"/>
          <w:numId w:val="1"/>
        </w:numPr>
        <w:spacing w:before="0" w:beforeAutospacing="0" w:after="0" w:afterAutospacing="0" w:line="276" w:lineRule="auto"/>
        <w:textAlignment w:val="baseline"/>
        <w:rPr>
          <w:rFonts w:ascii="Calibri" w:hAnsi="Calibri"/>
          <w:color w:val="0E2044"/>
          <w:szCs w:val="23"/>
        </w:rPr>
      </w:pPr>
      <w:r w:rsidRPr="0061032B">
        <w:rPr>
          <w:rFonts w:ascii="Calibri" w:hAnsi="Calibri"/>
          <w:color w:val="0E2044"/>
          <w:szCs w:val="23"/>
        </w:rPr>
        <w:t>Children are welcome to bring a packed tea to eat during the evening session if they wish.</w:t>
      </w:r>
    </w:p>
    <w:p w:rsidR="00302E90" w:rsidRPr="0061032B" w:rsidRDefault="00302E90" w:rsidP="00302E90">
      <w:pPr>
        <w:pStyle w:val="NormalWeb"/>
        <w:spacing w:before="0" w:beforeAutospacing="0" w:after="0" w:afterAutospacing="0"/>
        <w:textAlignment w:val="baseline"/>
        <w:rPr>
          <w:rFonts w:ascii="Calibri" w:hAnsi="Calibri"/>
          <w:color w:val="0E2044"/>
          <w:sz w:val="18"/>
          <w:szCs w:val="23"/>
        </w:rPr>
      </w:pPr>
    </w:p>
    <w:p w:rsidR="00230D78" w:rsidRPr="00D4358A" w:rsidRDefault="00230D78" w:rsidP="00302E90">
      <w:pPr>
        <w:pStyle w:val="NormalWeb"/>
        <w:spacing w:before="0" w:beforeAutospacing="0" w:after="0" w:afterAutospacing="0"/>
        <w:textAlignment w:val="baseline"/>
        <w:rPr>
          <w:rFonts w:ascii="Calibri" w:hAnsi="Calibri"/>
          <w:b/>
          <w:i/>
          <w:color w:val="0E2044"/>
          <w:szCs w:val="23"/>
        </w:rPr>
      </w:pPr>
      <w:r w:rsidRPr="00D4358A">
        <w:rPr>
          <w:rFonts w:ascii="Calibri" w:hAnsi="Calibri"/>
          <w:b/>
          <w:i/>
          <w:color w:val="0E2044"/>
          <w:szCs w:val="23"/>
        </w:rPr>
        <w:t>You said, we listened…</w:t>
      </w:r>
    </w:p>
    <w:p w:rsidR="00302E90" w:rsidRPr="0061032B" w:rsidRDefault="00302E90" w:rsidP="00302E90">
      <w:pPr>
        <w:pStyle w:val="NormalWeb"/>
        <w:spacing w:before="0" w:beforeAutospacing="0" w:after="0" w:afterAutospacing="0"/>
        <w:textAlignment w:val="baseline"/>
        <w:rPr>
          <w:rFonts w:ascii="Calibri" w:hAnsi="Calibri"/>
          <w:color w:val="0E2044"/>
          <w:szCs w:val="23"/>
        </w:rPr>
      </w:pPr>
    </w:p>
    <w:p w:rsidR="00230D78" w:rsidRPr="0061032B" w:rsidRDefault="00230D78" w:rsidP="00302E90">
      <w:pPr>
        <w:pStyle w:val="NormalWeb"/>
        <w:numPr>
          <w:ilvl w:val="0"/>
          <w:numId w:val="10"/>
        </w:numPr>
        <w:spacing w:before="0" w:beforeAutospacing="0" w:after="0" w:afterAutospacing="0"/>
        <w:ind w:left="709" w:hanging="425"/>
        <w:textAlignment w:val="baseline"/>
        <w:rPr>
          <w:rFonts w:ascii="Calibri" w:hAnsi="Calibri"/>
          <w:color w:val="0E2044"/>
          <w:szCs w:val="23"/>
        </w:rPr>
      </w:pPr>
      <w:r w:rsidRPr="0061032B">
        <w:rPr>
          <w:rFonts w:ascii="Calibri" w:hAnsi="Calibri"/>
          <w:color w:val="0E2044"/>
          <w:szCs w:val="23"/>
        </w:rPr>
        <w:t>After Easter we are going to remove the cereals with the highest sugar content; Mini Banana Weetabix, Boulders and Frosties from the menu. We will always be on the lookout for alternative cereals with lower sugar content that we can introduce.</w:t>
      </w:r>
    </w:p>
    <w:p w:rsidR="00230D78" w:rsidRPr="0061032B" w:rsidRDefault="00230D78" w:rsidP="00302E90">
      <w:pPr>
        <w:pStyle w:val="NormalWeb"/>
        <w:numPr>
          <w:ilvl w:val="0"/>
          <w:numId w:val="10"/>
        </w:numPr>
        <w:spacing w:before="0" w:beforeAutospacing="0" w:after="0" w:afterAutospacing="0" w:line="276" w:lineRule="auto"/>
        <w:ind w:left="709" w:hanging="425"/>
        <w:textAlignment w:val="baseline"/>
        <w:rPr>
          <w:rFonts w:ascii="Calibri" w:hAnsi="Calibri"/>
          <w:color w:val="0E2044"/>
          <w:szCs w:val="23"/>
        </w:rPr>
      </w:pPr>
      <w:r w:rsidRPr="0061032B">
        <w:rPr>
          <w:rFonts w:ascii="Calibri" w:hAnsi="Calibri"/>
          <w:color w:val="0E2044"/>
          <w:szCs w:val="23"/>
        </w:rPr>
        <w:t>Children have always been limited to a maximum of three slices of bread at snack time. We will now ensure that only one slice will be allowed to have a sweet topping and alternative savoury toppings are provided for the others.</w:t>
      </w:r>
    </w:p>
    <w:p w:rsidR="00230D78" w:rsidRPr="0061032B" w:rsidRDefault="00230D78" w:rsidP="00302E90">
      <w:pPr>
        <w:pStyle w:val="NormalWeb"/>
        <w:numPr>
          <w:ilvl w:val="0"/>
          <w:numId w:val="10"/>
        </w:numPr>
        <w:spacing w:before="0" w:beforeAutospacing="0" w:after="0" w:afterAutospacing="0" w:line="276" w:lineRule="auto"/>
        <w:ind w:left="709" w:hanging="425"/>
        <w:textAlignment w:val="baseline"/>
        <w:rPr>
          <w:rFonts w:ascii="Calibri" w:hAnsi="Calibri"/>
          <w:color w:val="0E2044"/>
          <w:szCs w:val="23"/>
        </w:rPr>
      </w:pPr>
      <w:r w:rsidRPr="0061032B">
        <w:rPr>
          <w:rFonts w:ascii="Calibri" w:hAnsi="Calibri"/>
          <w:color w:val="0E2044"/>
          <w:szCs w:val="23"/>
        </w:rPr>
        <w:t>We have now switched to low sugar jam which has only 0.3g sugar per serving compared to 7.3g in normal jam. We will also remove lemon curd from the menu after Easter.</w:t>
      </w:r>
    </w:p>
    <w:p w:rsidR="00230D78" w:rsidRPr="0061032B" w:rsidRDefault="00230D78" w:rsidP="00302E90">
      <w:pPr>
        <w:pStyle w:val="NormalWeb"/>
        <w:numPr>
          <w:ilvl w:val="0"/>
          <w:numId w:val="10"/>
        </w:numPr>
        <w:spacing w:before="0" w:beforeAutospacing="0" w:after="0" w:afterAutospacing="0" w:line="276" w:lineRule="auto"/>
        <w:ind w:left="709" w:hanging="425"/>
        <w:textAlignment w:val="baseline"/>
        <w:rPr>
          <w:rFonts w:ascii="Calibri" w:hAnsi="Calibri"/>
          <w:color w:val="0E2044"/>
          <w:szCs w:val="23"/>
        </w:rPr>
      </w:pPr>
      <w:r w:rsidRPr="0061032B">
        <w:rPr>
          <w:rFonts w:ascii="Calibri" w:hAnsi="Calibri"/>
          <w:color w:val="0E2044"/>
          <w:szCs w:val="23"/>
        </w:rPr>
        <w:t>Having reviewed the fat and sugar content of cheese slices and triangles we have decided to leave these on the menu but limit the number of cheese slices to one per child. We will also provide real cheddar cheese for a trial period to see if this is popular.</w:t>
      </w:r>
    </w:p>
    <w:p w:rsidR="00230D78" w:rsidRPr="0061032B" w:rsidRDefault="00230D78" w:rsidP="00302E90">
      <w:pPr>
        <w:pStyle w:val="NormalWeb"/>
        <w:numPr>
          <w:ilvl w:val="0"/>
          <w:numId w:val="10"/>
        </w:numPr>
        <w:spacing w:before="0" w:beforeAutospacing="0" w:after="0" w:afterAutospacing="0" w:line="276" w:lineRule="auto"/>
        <w:ind w:left="709" w:hanging="425"/>
        <w:textAlignment w:val="baseline"/>
        <w:rPr>
          <w:rFonts w:ascii="Calibri" w:hAnsi="Calibri"/>
          <w:color w:val="0E2044"/>
          <w:szCs w:val="23"/>
        </w:rPr>
      </w:pPr>
      <w:r w:rsidRPr="0061032B">
        <w:rPr>
          <w:rFonts w:ascii="Calibri" w:hAnsi="Calibri"/>
          <w:color w:val="0E2044"/>
          <w:szCs w:val="23"/>
        </w:rPr>
        <w:t>We have also decided to leave natural honey on the menu due to its popularity but this will only be available on two days per week (the days will be changed around each week).</w:t>
      </w:r>
    </w:p>
    <w:p w:rsidR="00230D78" w:rsidRPr="0061032B" w:rsidRDefault="00230D78" w:rsidP="00302E90">
      <w:pPr>
        <w:pStyle w:val="NormalWeb"/>
        <w:numPr>
          <w:ilvl w:val="0"/>
          <w:numId w:val="10"/>
        </w:numPr>
        <w:spacing w:before="0" w:beforeAutospacing="0" w:after="0" w:afterAutospacing="0" w:line="276" w:lineRule="auto"/>
        <w:ind w:left="709" w:hanging="425"/>
        <w:textAlignment w:val="baseline"/>
        <w:rPr>
          <w:rFonts w:ascii="Calibri" w:hAnsi="Calibri"/>
          <w:color w:val="0E2044"/>
          <w:szCs w:val="23"/>
        </w:rPr>
      </w:pPr>
      <w:r w:rsidRPr="0061032B">
        <w:rPr>
          <w:rFonts w:ascii="Calibri" w:hAnsi="Calibri"/>
          <w:color w:val="0E2044"/>
          <w:szCs w:val="23"/>
        </w:rPr>
        <w:t xml:space="preserve">We will make at least one fresh fruit available every day and will introduce termly “taster bites” to introduce the children to exotic and unusual fruit. </w:t>
      </w:r>
    </w:p>
    <w:p w:rsidR="00302E90" w:rsidRPr="0061032B" w:rsidRDefault="00302E90" w:rsidP="00302E90">
      <w:pPr>
        <w:pStyle w:val="NormalWeb"/>
        <w:spacing w:before="0" w:beforeAutospacing="0" w:after="0" w:afterAutospacing="0"/>
        <w:textAlignment w:val="baseline"/>
        <w:rPr>
          <w:rFonts w:ascii="Calibri" w:hAnsi="Calibri"/>
          <w:color w:val="0E2044"/>
          <w:szCs w:val="23"/>
        </w:rPr>
      </w:pPr>
    </w:p>
    <w:p w:rsidR="00230D78" w:rsidRPr="00D4358A" w:rsidRDefault="00230D78" w:rsidP="00302E90">
      <w:pPr>
        <w:pStyle w:val="NormalWeb"/>
        <w:spacing w:before="0" w:beforeAutospacing="0" w:after="0" w:afterAutospacing="0"/>
        <w:textAlignment w:val="baseline"/>
        <w:rPr>
          <w:rFonts w:ascii="Calibri" w:hAnsi="Calibri"/>
          <w:b/>
          <w:i/>
          <w:color w:val="0E2044"/>
          <w:szCs w:val="23"/>
        </w:rPr>
      </w:pPr>
      <w:r w:rsidRPr="00D4358A">
        <w:rPr>
          <w:rFonts w:ascii="Calibri" w:hAnsi="Calibri"/>
          <w:b/>
          <w:i/>
          <w:color w:val="0E2044"/>
          <w:szCs w:val="23"/>
        </w:rPr>
        <w:t>Future developments…</w:t>
      </w:r>
    </w:p>
    <w:p w:rsidR="00302E90" w:rsidRPr="0061032B" w:rsidRDefault="00302E90" w:rsidP="00302E90">
      <w:pPr>
        <w:pStyle w:val="NormalWeb"/>
        <w:spacing w:before="0" w:beforeAutospacing="0" w:after="0" w:afterAutospacing="0"/>
        <w:textAlignment w:val="baseline"/>
        <w:rPr>
          <w:rFonts w:ascii="Calibri" w:hAnsi="Calibri"/>
          <w:color w:val="0E2044"/>
          <w:szCs w:val="23"/>
        </w:rPr>
      </w:pPr>
    </w:p>
    <w:p w:rsidR="00230D78" w:rsidRPr="0061032B" w:rsidRDefault="00230D78" w:rsidP="00302E90">
      <w:pPr>
        <w:pStyle w:val="NormalWeb"/>
        <w:numPr>
          <w:ilvl w:val="0"/>
          <w:numId w:val="4"/>
        </w:numPr>
        <w:spacing w:before="0" w:beforeAutospacing="0" w:after="0" w:afterAutospacing="0" w:line="276" w:lineRule="auto"/>
        <w:textAlignment w:val="baseline"/>
        <w:rPr>
          <w:rFonts w:ascii="Calibri" w:hAnsi="Calibri"/>
          <w:color w:val="0E2044"/>
          <w:szCs w:val="23"/>
        </w:rPr>
      </w:pPr>
      <w:r w:rsidRPr="0061032B">
        <w:rPr>
          <w:rFonts w:ascii="Calibri" w:hAnsi="Calibri"/>
          <w:color w:val="0E2044"/>
          <w:szCs w:val="23"/>
        </w:rPr>
        <w:t xml:space="preserve">We will trial </w:t>
      </w:r>
      <w:r w:rsidR="00777BD9" w:rsidRPr="0061032B">
        <w:rPr>
          <w:rFonts w:ascii="Calibri" w:hAnsi="Calibri"/>
          <w:color w:val="0E2044"/>
          <w:szCs w:val="23"/>
        </w:rPr>
        <w:t xml:space="preserve">a </w:t>
      </w:r>
      <w:r w:rsidRPr="0061032B">
        <w:rPr>
          <w:rFonts w:ascii="Calibri" w:hAnsi="Calibri"/>
          <w:color w:val="0E2044"/>
          <w:szCs w:val="23"/>
        </w:rPr>
        <w:t>“wrap day” once a month where the children can make up their own wraps from a selection of fresh ingredients.</w:t>
      </w:r>
    </w:p>
    <w:p w:rsidR="00230D78" w:rsidRPr="0061032B" w:rsidRDefault="00230D78" w:rsidP="00302E90">
      <w:pPr>
        <w:pStyle w:val="NormalWeb"/>
        <w:numPr>
          <w:ilvl w:val="0"/>
          <w:numId w:val="4"/>
        </w:numPr>
        <w:spacing w:before="0" w:beforeAutospacing="0" w:after="0" w:afterAutospacing="0" w:line="276" w:lineRule="auto"/>
        <w:textAlignment w:val="baseline"/>
        <w:rPr>
          <w:rFonts w:ascii="Calibri" w:hAnsi="Calibri"/>
          <w:color w:val="0E2044"/>
          <w:szCs w:val="23"/>
        </w:rPr>
      </w:pPr>
      <w:r w:rsidRPr="0061032B">
        <w:rPr>
          <w:rFonts w:ascii="Calibri" w:hAnsi="Calibri"/>
          <w:color w:val="0E2044"/>
          <w:szCs w:val="23"/>
        </w:rPr>
        <w:t>From Easter we have a new catering provider, Caterlink, and we will be reviewing our before and after school menus with them to obtain expert advice on any other</w:t>
      </w:r>
      <w:r w:rsidR="00D4358A">
        <w:rPr>
          <w:rFonts w:ascii="Calibri" w:hAnsi="Calibri"/>
          <w:color w:val="0E2044"/>
          <w:szCs w:val="23"/>
        </w:rPr>
        <w:t xml:space="preserve"> potential</w:t>
      </w:r>
      <w:r w:rsidRPr="0061032B">
        <w:rPr>
          <w:rFonts w:ascii="Calibri" w:hAnsi="Calibri"/>
          <w:color w:val="0E2044"/>
          <w:szCs w:val="23"/>
        </w:rPr>
        <w:t xml:space="preserve"> improvements.</w:t>
      </w:r>
    </w:p>
    <w:p w:rsidR="00C94AD4" w:rsidRPr="0061032B" w:rsidRDefault="00C94AD4" w:rsidP="00302E90">
      <w:pPr>
        <w:pStyle w:val="NormalWeb"/>
        <w:numPr>
          <w:ilvl w:val="0"/>
          <w:numId w:val="4"/>
        </w:numPr>
        <w:spacing w:before="0" w:beforeAutospacing="0" w:after="0" w:afterAutospacing="0" w:line="276" w:lineRule="auto"/>
        <w:textAlignment w:val="baseline"/>
        <w:rPr>
          <w:rFonts w:ascii="Calibri" w:hAnsi="Calibri"/>
          <w:color w:val="0E2044"/>
          <w:szCs w:val="23"/>
        </w:rPr>
      </w:pPr>
      <w:r w:rsidRPr="0061032B">
        <w:rPr>
          <w:rFonts w:ascii="Calibri" w:hAnsi="Calibri"/>
          <w:color w:val="0E2044"/>
          <w:szCs w:val="23"/>
        </w:rPr>
        <w:t>We will continue to review the food choices to ensure there is something for everyone, please speak to the Play Station staff if you have any special requirements.</w:t>
      </w:r>
    </w:p>
    <w:p w:rsidR="0046159F" w:rsidRPr="00D4358A" w:rsidRDefault="00230D78" w:rsidP="00D4358A">
      <w:pPr>
        <w:pStyle w:val="NormalWeb"/>
        <w:numPr>
          <w:ilvl w:val="0"/>
          <w:numId w:val="4"/>
        </w:numPr>
        <w:spacing w:before="0" w:beforeAutospacing="0" w:after="0" w:afterAutospacing="0" w:line="276" w:lineRule="auto"/>
        <w:textAlignment w:val="baseline"/>
        <w:rPr>
          <w:rFonts w:ascii="Calibri" w:hAnsi="Calibri"/>
          <w:color w:val="0E2044"/>
          <w:szCs w:val="23"/>
        </w:rPr>
      </w:pPr>
      <w:r w:rsidRPr="0061032B">
        <w:rPr>
          <w:rFonts w:ascii="Calibri" w:hAnsi="Calibri"/>
          <w:color w:val="0E2044"/>
          <w:szCs w:val="23"/>
        </w:rPr>
        <w:t xml:space="preserve">We will consider the provision of hot snacks such as soup or beans on toast, but there may be a cost implication that goes along with this. </w:t>
      </w:r>
      <w:r w:rsidR="00C94AD4" w:rsidRPr="0061032B">
        <w:rPr>
          <w:rFonts w:ascii="Calibri" w:hAnsi="Calibri"/>
          <w:color w:val="0E2044"/>
          <w:szCs w:val="23"/>
        </w:rPr>
        <w:t>We will, of course, consult with you again should this be the case.</w:t>
      </w:r>
    </w:p>
    <w:sectPr w:rsidR="0046159F" w:rsidRPr="00D4358A" w:rsidSect="009B3D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Image result for single weetabix" style="width:285.35pt;height:213.35pt;visibility:visible;mso-wrap-style:square" o:bullet="t">
        <v:imagedata r:id="rId1" o:title="Image result for single weetabix"/>
      </v:shape>
    </w:pict>
  </w:numPicBullet>
  <w:numPicBullet w:numPicBulletId="1">
    <w:pict>
      <v:shape id="Picture 3" o:spid="_x0000_i1027" type="#_x0000_t75" alt="Image result for slice of brown bread" style="width:187.9pt;height:224.8pt;visibility:visible;mso-wrap-style:square" o:bullet="t">
        <v:imagedata r:id="rId2" o:title="Image result for slice of brown bread"/>
      </v:shape>
    </w:pict>
  </w:numPicBullet>
  <w:numPicBullet w:numPicBulletId="2">
    <w:pict>
      <v:shape id="Picture 4" o:spid="_x0000_i1028" type="#_x0000_t75" alt="Image result for jar of jam" style="width:414.45pt;height:414.45pt;visibility:visible;mso-wrap-style:square" o:bullet="t">
        <v:imagedata r:id="rId3" o:title="Image result for jar of jam"/>
      </v:shape>
    </w:pict>
  </w:numPicBullet>
  <w:numPicBullet w:numPicBulletId="3">
    <w:pict>
      <v:shape id="Picture 6" o:spid="_x0000_i1029" type="#_x0000_t75" alt="Image result for cheese" style="width:337.15pt;height:328.4pt;visibility:visible;mso-wrap-style:square" o:bullet="t">
        <v:imagedata r:id="rId4" o:title="Image result for cheese"/>
      </v:shape>
    </w:pict>
  </w:numPicBullet>
  <w:abstractNum w:abstractNumId="0" w15:restartNumberingAfterBreak="0">
    <w:nsid w:val="20976C7C"/>
    <w:multiLevelType w:val="hybridMultilevel"/>
    <w:tmpl w:val="4E6CE7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8E92C52"/>
    <w:multiLevelType w:val="hybridMultilevel"/>
    <w:tmpl w:val="F198D5A0"/>
    <w:lvl w:ilvl="0" w:tplc="E31689A4">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277351"/>
    <w:multiLevelType w:val="hybridMultilevel"/>
    <w:tmpl w:val="6268B7E0"/>
    <w:lvl w:ilvl="0" w:tplc="687846B4">
      <w:start w:val="1"/>
      <w:numFmt w:val="bullet"/>
      <w:lvlText w:val=""/>
      <w:lvlPicBulletId w:val="2"/>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747EB3"/>
    <w:multiLevelType w:val="hybridMultilevel"/>
    <w:tmpl w:val="CFF693E4"/>
    <w:lvl w:ilvl="0" w:tplc="687846B4">
      <w:start w:val="1"/>
      <w:numFmt w:val="bullet"/>
      <w:lvlText w:val=""/>
      <w:lvlPicBulletId w:val="2"/>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4032DF0"/>
    <w:multiLevelType w:val="hybridMultilevel"/>
    <w:tmpl w:val="3C422A66"/>
    <w:lvl w:ilvl="0" w:tplc="687846B4">
      <w:start w:val="1"/>
      <w:numFmt w:val="bullet"/>
      <w:lvlText w:val=""/>
      <w:lvlPicBulletId w:val="2"/>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B94329"/>
    <w:multiLevelType w:val="hybridMultilevel"/>
    <w:tmpl w:val="89DA166C"/>
    <w:lvl w:ilvl="0" w:tplc="E31689A4">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24381D"/>
    <w:multiLevelType w:val="hybridMultilevel"/>
    <w:tmpl w:val="97FE52D6"/>
    <w:lvl w:ilvl="0" w:tplc="5C860F80">
      <w:start w:val="1"/>
      <w:numFmt w:val="bullet"/>
      <w:lvlText w:val=""/>
      <w:lvlPicBulletId w:val="3"/>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290B6D"/>
    <w:multiLevelType w:val="hybridMultilevel"/>
    <w:tmpl w:val="1C94C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E3584A"/>
    <w:multiLevelType w:val="hybridMultilevel"/>
    <w:tmpl w:val="C8F0445E"/>
    <w:lvl w:ilvl="0" w:tplc="E31689A4">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D54582"/>
    <w:multiLevelType w:val="hybridMultilevel"/>
    <w:tmpl w:val="2550B7AC"/>
    <w:lvl w:ilvl="0" w:tplc="E31689A4">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6"/>
  </w:num>
  <w:num w:numId="5">
    <w:abstractNumId w:val="4"/>
  </w:num>
  <w:num w:numId="6">
    <w:abstractNumId w:val="2"/>
  </w:num>
  <w:num w:numId="7">
    <w:abstractNumId w:val="5"/>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B6A"/>
    <w:rsid w:val="00230D78"/>
    <w:rsid w:val="00302E90"/>
    <w:rsid w:val="0046159F"/>
    <w:rsid w:val="005650FC"/>
    <w:rsid w:val="005C4B6A"/>
    <w:rsid w:val="00607F7A"/>
    <w:rsid w:val="0061032B"/>
    <w:rsid w:val="00777BD9"/>
    <w:rsid w:val="007E3DAE"/>
    <w:rsid w:val="009B3D5C"/>
    <w:rsid w:val="00BA07F5"/>
    <w:rsid w:val="00C94AD4"/>
    <w:rsid w:val="00CF547E"/>
    <w:rsid w:val="00D4358A"/>
    <w:rsid w:val="00E822B9"/>
    <w:rsid w:val="00EA48AC"/>
    <w:rsid w:val="00EE0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3A0D4AC8-7344-4512-8C5C-D7BBB69E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4B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C4B6A"/>
    <w:rPr>
      <w:b/>
      <w:bCs/>
    </w:rPr>
  </w:style>
  <w:style w:type="paragraph" w:styleId="BalloonText">
    <w:name w:val="Balloon Text"/>
    <w:basedOn w:val="Normal"/>
    <w:link w:val="BalloonTextChar"/>
    <w:uiPriority w:val="99"/>
    <w:semiHidden/>
    <w:unhideWhenUsed/>
    <w:rsid w:val="009B3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D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06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Portishead Primary School</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Ralfs</dc:creator>
  <cp:lastModifiedBy>Windows User</cp:lastModifiedBy>
  <cp:revision>2</cp:revision>
  <dcterms:created xsi:type="dcterms:W3CDTF">2020-06-16T14:49:00Z</dcterms:created>
  <dcterms:modified xsi:type="dcterms:W3CDTF">2020-06-16T14:49:00Z</dcterms:modified>
</cp:coreProperties>
</file>