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725"/>
        <w:gridCol w:w="810"/>
        <w:gridCol w:w="811"/>
        <w:gridCol w:w="810"/>
        <w:gridCol w:w="832"/>
        <w:gridCol w:w="817"/>
        <w:gridCol w:w="901"/>
        <w:gridCol w:w="968"/>
        <w:gridCol w:w="857"/>
        <w:gridCol w:w="811"/>
        <w:gridCol w:w="1541"/>
        <w:gridCol w:w="453"/>
        <w:gridCol w:w="1128"/>
        <w:gridCol w:w="813"/>
        <w:gridCol w:w="1445"/>
        <w:gridCol w:w="1116"/>
        <w:gridCol w:w="1464"/>
      </w:tblGrid>
      <w:tr w:rsidR="00390736" w:rsidTr="00390736">
        <w:tc>
          <w:tcPr>
            <w:tcW w:w="725" w:type="dxa"/>
          </w:tcPr>
          <w:p w:rsidR="00C219B1" w:rsidRDefault="00061D07">
            <w:bookmarkStart w:id="0" w:name="_GoBack"/>
            <w:bookmarkEnd w:id="0"/>
            <w:r>
              <w:t xml:space="preserve"> </w:t>
            </w:r>
          </w:p>
        </w:tc>
        <w:tc>
          <w:tcPr>
            <w:tcW w:w="810" w:type="dxa"/>
          </w:tcPr>
          <w:p w:rsidR="00C219B1" w:rsidRDefault="00C219B1" w:rsidP="00C219B1">
            <w:pPr>
              <w:jc w:val="center"/>
            </w:pPr>
            <w:r>
              <w:t>T1 Week 1</w:t>
            </w:r>
          </w:p>
        </w:tc>
        <w:tc>
          <w:tcPr>
            <w:tcW w:w="811" w:type="dxa"/>
          </w:tcPr>
          <w:p w:rsidR="00C219B1" w:rsidRDefault="00C219B1" w:rsidP="00C219B1">
            <w:pPr>
              <w:jc w:val="center"/>
            </w:pPr>
            <w:r>
              <w:t>T1 Week 2</w:t>
            </w:r>
          </w:p>
        </w:tc>
        <w:tc>
          <w:tcPr>
            <w:tcW w:w="810" w:type="dxa"/>
          </w:tcPr>
          <w:p w:rsidR="00C219B1" w:rsidRDefault="00C219B1" w:rsidP="00C219B1">
            <w:pPr>
              <w:jc w:val="center"/>
            </w:pPr>
            <w:r>
              <w:t>T1 Week 3</w:t>
            </w:r>
          </w:p>
        </w:tc>
        <w:tc>
          <w:tcPr>
            <w:tcW w:w="832" w:type="dxa"/>
          </w:tcPr>
          <w:p w:rsidR="00C219B1" w:rsidRDefault="00C219B1" w:rsidP="00C219B1">
            <w:pPr>
              <w:jc w:val="center"/>
            </w:pPr>
            <w:r>
              <w:t>T1 Week 4</w:t>
            </w:r>
          </w:p>
        </w:tc>
        <w:tc>
          <w:tcPr>
            <w:tcW w:w="817" w:type="dxa"/>
          </w:tcPr>
          <w:p w:rsidR="00C219B1" w:rsidRDefault="00C219B1" w:rsidP="00C219B1">
            <w:pPr>
              <w:jc w:val="center"/>
            </w:pPr>
            <w:r>
              <w:t>T1 Week 5</w:t>
            </w:r>
          </w:p>
        </w:tc>
        <w:tc>
          <w:tcPr>
            <w:tcW w:w="901" w:type="dxa"/>
          </w:tcPr>
          <w:p w:rsidR="00C219B1" w:rsidRDefault="00C219B1" w:rsidP="00C219B1">
            <w:pPr>
              <w:jc w:val="center"/>
            </w:pPr>
            <w:r>
              <w:t>T1 Week 6</w:t>
            </w:r>
          </w:p>
        </w:tc>
        <w:tc>
          <w:tcPr>
            <w:tcW w:w="968" w:type="dxa"/>
          </w:tcPr>
          <w:p w:rsidR="00C219B1" w:rsidRDefault="00C219B1" w:rsidP="00C219B1">
            <w:pPr>
              <w:jc w:val="center"/>
            </w:pPr>
            <w:r>
              <w:t>T1 Week 7</w:t>
            </w:r>
          </w:p>
        </w:tc>
        <w:tc>
          <w:tcPr>
            <w:tcW w:w="857" w:type="dxa"/>
          </w:tcPr>
          <w:p w:rsidR="00C219B1" w:rsidRDefault="00C219B1" w:rsidP="00C219B1">
            <w:pPr>
              <w:jc w:val="center"/>
            </w:pPr>
            <w:r>
              <w:t>T1 Week 8</w:t>
            </w:r>
          </w:p>
        </w:tc>
        <w:tc>
          <w:tcPr>
            <w:tcW w:w="81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1</w:t>
            </w:r>
          </w:p>
        </w:tc>
        <w:tc>
          <w:tcPr>
            <w:tcW w:w="1994" w:type="dxa"/>
            <w:gridSpan w:val="2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2</w:t>
            </w:r>
          </w:p>
        </w:tc>
        <w:tc>
          <w:tcPr>
            <w:tcW w:w="1128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3</w:t>
            </w:r>
          </w:p>
        </w:tc>
        <w:tc>
          <w:tcPr>
            <w:tcW w:w="813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4</w:t>
            </w:r>
          </w:p>
        </w:tc>
        <w:tc>
          <w:tcPr>
            <w:tcW w:w="1445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5</w:t>
            </w:r>
          </w:p>
        </w:tc>
        <w:tc>
          <w:tcPr>
            <w:tcW w:w="1116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6</w:t>
            </w:r>
          </w:p>
        </w:tc>
        <w:tc>
          <w:tcPr>
            <w:tcW w:w="1464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T2 Week 7</w:t>
            </w:r>
          </w:p>
        </w:tc>
      </w:tr>
      <w:tr w:rsidR="00390736" w:rsidTr="00390736">
        <w:trPr>
          <w:cantSplit/>
          <w:trHeight w:val="1134"/>
        </w:trPr>
        <w:tc>
          <w:tcPr>
            <w:tcW w:w="725" w:type="dxa"/>
            <w:textDirection w:val="btLr"/>
          </w:tcPr>
          <w:p w:rsidR="00390736" w:rsidRPr="00C219B1" w:rsidRDefault="00390736" w:rsidP="00C219B1">
            <w:pPr>
              <w:ind w:left="113" w:right="113"/>
              <w:jc w:val="center"/>
              <w:rPr>
                <w:b/>
                <w:sz w:val="40"/>
              </w:rPr>
            </w:pPr>
            <w:r w:rsidRPr="00C219B1">
              <w:rPr>
                <w:b/>
                <w:color w:val="92D050"/>
                <w:sz w:val="40"/>
              </w:rPr>
              <w:t>Autumn</w:t>
            </w:r>
          </w:p>
        </w:tc>
        <w:tc>
          <w:tcPr>
            <w:tcW w:w="2431" w:type="dxa"/>
            <w:gridSpan w:val="3"/>
          </w:tcPr>
          <w:p w:rsidR="00390736" w:rsidRDefault="00390736" w:rsidP="00C219B1">
            <w:pPr>
              <w:jc w:val="center"/>
            </w:pPr>
          </w:p>
          <w:p w:rsidR="00390736" w:rsidRDefault="00390736" w:rsidP="00390736">
            <w:pPr>
              <w:jc w:val="center"/>
            </w:pPr>
          </w:p>
          <w:p w:rsidR="00390736" w:rsidRDefault="00390736" w:rsidP="00390736">
            <w:pPr>
              <w:jc w:val="center"/>
            </w:pPr>
            <w:r>
              <w:t>Number – Place Value</w:t>
            </w:r>
          </w:p>
        </w:tc>
        <w:tc>
          <w:tcPr>
            <w:tcW w:w="1649" w:type="dxa"/>
            <w:gridSpan w:val="2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Number – Addition and Subtraction</w:t>
            </w:r>
          </w:p>
          <w:p w:rsidR="00390736" w:rsidRDefault="00390736" w:rsidP="00C219B1">
            <w:pPr>
              <w:jc w:val="center"/>
            </w:pPr>
          </w:p>
        </w:tc>
        <w:tc>
          <w:tcPr>
            <w:tcW w:w="2726" w:type="dxa"/>
            <w:gridSpan w:val="3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390736">
            <w:pPr>
              <w:jc w:val="center"/>
            </w:pPr>
            <w:r>
              <w:t>Number – Multiplication and Division (mental methods)</w:t>
            </w:r>
          </w:p>
        </w:tc>
        <w:tc>
          <w:tcPr>
            <w:tcW w:w="6191" w:type="dxa"/>
            <w:gridSpan w:val="6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Number – Multiplication and Division (written methods)</w:t>
            </w:r>
          </w:p>
        </w:tc>
        <w:tc>
          <w:tcPr>
            <w:tcW w:w="1116" w:type="dxa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Geometry – Position and Direction</w:t>
            </w:r>
          </w:p>
        </w:tc>
        <w:tc>
          <w:tcPr>
            <w:tcW w:w="1464" w:type="dxa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Consolidation</w:t>
            </w:r>
          </w:p>
        </w:tc>
      </w:tr>
      <w:tr w:rsidR="00390736" w:rsidTr="00390736">
        <w:trPr>
          <w:cantSplit/>
          <w:trHeight w:val="567"/>
        </w:trPr>
        <w:tc>
          <w:tcPr>
            <w:tcW w:w="725" w:type="dxa"/>
            <w:textDirection w:val="btLr"/>
          </w:tcPr>
          <w:p w:rsidR="00C219B1" w:rsidRPr="00C219B1" w:rsidRDefault="00C219B1" w:rsidP="00C219B1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810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1</w:t>
            </w:r>
          </w:p>
        </w:tc>
        <w:tc>
          <w:tcPr>
            <w:tcW w:w="81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2</w:t>
            </w:r>
          </w:p>
        </w:tc>
        <w:tc>
          <w:tcPr>
            <w:tcW w:w="810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3</w:t>
            </w:r>
          </w:p>
        </w:tc>
        <w:tc>
          <w:tcPr>
            <w:tcW w:w="832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4</w:t>
            </w:r>
          </w:p>
        </w:tc>
        <w:tc>
          <w:tcPr>
            <w:tcW w:w="817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5</w:t>
            </w:r>
          </w:p>
        </w:tc>
        <w:tc>
          <w:tcPr>
            <w:tcW w:w="90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6</w:t>
            </w:r>
          </w:p>
        </w:tc>
        <w:tc>
          <w:tcPr>
            <w:tcW w:w="968" w:type="dxa"/>
          </w:tcPr>
          <w:p w:rsidR="00C219B1" w:rsidRDefault="00C219B1" w:rsidP="00C219B1">
            <w:pPr>
              <w:jc w:val="center"/>
            </w:pPr>
            <w:r>
              <w:t>T4 Week 1</w:t>
            </w:r>
          </w:p>
        </w:tc>
        <w:tc>
          <w:tcPr>
            <w:tcW w:w="857" w:type="dxa"/>
          </w:tcPr>
          <w:p w:rsidR="00C219B1" w:rsidRDefault="00C219B1" w:rsidP="00C219B1">
            <w:pPr>
              <w:jc w:val="center"/>
            </w:pPr>
            <w:r>
              <w:t>T4 Week 2</w:t>
            </w:r>
          </w:p>
        </w:tc>
        <w:tc>
          <w:tcPr>
            <w:tcW w:w="811" w:type="dxa"/>
          </w:tcPr>
          <w:p w:rsidR="00C219B1" w:rsidRDefault="00C219B1" w:rsidP="00C219B1">
            <w:pPr>
              <w:jc w:val="center"/>
            </w:pPr>
            <w:r>
              <w:t>T4 Week 3</w:t>
            </w:r>
          </w:p>
        </w:tc>
        <w:tc>
          <w:tcPr>
            <w:tcW w:w="1541" w:type="dxa"/>
          </w:tcPr>
          <w:p w:rsidR="00C219B1" w:rsidRDefault="00C219B1" w:rsidP="00C219B1">
            <w:pPr>
              <w:jc w:val="center"/>
            </w:pPr>
            <w:r>
              <w:t>T4 Week 4</w:t>
            </w:r>
          </w:p>
        </w:tc>
        <w:tc>
          <w:tcPr>
            <w:tcW w:w="1581" w:type="dxa"/>
            <w:gridSpan w:val="2"/>
          </w:tcPr>
          <w:p w:rsidR="00C219B1" w:rsidRDefault="00C219B1" w:rsidP="00C219B1">
            <w:pPr>
              <w:jc w:val="center"/>
            </w:pPr>
            <w:r>
              <w:t>T4 Week 5</w:t>
            </w:r>
          </w:p>
        </w:tc>
        <w:tc>
          <w:tcPr>
            <w:tcW w:w="813" w:type="dxa"/>
          </w:tcPr>
          <w:p w:rsidR="00C219B1" w:rsidRDefault="00C219B1" w:rsidP="00C219B1">
            <w:pPr>
              <w:jc w:val="center"/>
            </w:pPr>
            <w:r>
              <w:t>T4 Week 6</w:t>
            </w:r>
          </w:p>
        </w:tc>
        <w:tc>
          <w:tcPr>
            <w:tcW w:w="4025" w:type="dxa"/>
            <w:gridSpan w:val="3"/>
            <w:vMerge w:val="restart"/>
            <w:shd w:val="clear" w:color="auto" w:fill="B2A1C7" w:themeFill="accent4" w:themeFillTint="99"/>
          </w:tcPr>
          <w:p w:rsidR="00C219B1" w:rsidRDefault="00C219B1" w:rsidP="00C219B1">
            <w:pPr>
              <w:jc w:val="center"/>
            </w:pPr>
          </w:p>
        </w:tc>
      </w:tr>
      <w:tr w:rsidR="00390736" w:rsidTr="00390736">
        <w:trPr>
          <w:cantSplit/>
          <w:trHeight w:val="1134"/>
        </w:trPr>
        <w:tc>
          <w:tcPr>
            <w:tcW w:w="725" w:type="dxa"/>
            <w:textDirection w:val="btLr"/>
          </w:tcPr>
          <w:p w:rsidR="00390736" w:rsidRPr="00C219B1" w:rsidRDefault="00390736" w:rsidP="00C219B1">
            <w:pPr>
              <w:ind w:left="113" w:right="113"/>
              <w:jc w:val="center"/>
              <w:rPr>
                <w:b/>
                <w:sz w:val="40"/>
              </w:rPr>
            </w:pPr>
            <w:r>
              <w:rPr>
                <w:b/>
                <w:color w:val="B2A1C7" w:themeColor="accent4" w:themeTint="99"/>
                <w:sz w:val="40"/>
              </w:rPr>
              <w:t>Spring</w:t>
            </w:r>
          </w:p>
        </w:tc>
        <w:tc>
          <w:tcPr>
            <w:tcW w:w="4981" w:type="dxa"/>
            <w:gridSpan w:val="6"/>
          </w:tcPr>
          <w:p w:rsidR="00390736" w:rsidRDefault="00390736" w:rsidP="00B55F48">
            <w:pPr>
              <w:jc w:val="center"/>
            </w:pPr>
          </w:p>
          <w:p w:rsidR="00390736" w:rsidRDefault="00390736" w:rsidP="00B55F48">
            <w:pPr>
              <w:jc w:val="center"/>
            </w:pPr>
          </w:p>
          <w:p w:rsidR="00390736" w:rsidRDefault="00390736" w:rsidP="00390736">
            <w:pPr>
              <w:jc w:val="center"/>
            </w:pPr>
            <w:r>
              <w:t>Number – Fractions</w:t>
            </w:r>
          </w:p>
          <w:p w:rsidR="00390736" w:rsidRDefault="00390736" w:rsidP="00390736"/>
          <w:p w:rsidR="00390736" w:rsidRDefault="00390736" w:rsidP="00390736"/>
          <w:p w:rsidR="00390736" w:rsidRDefault="00390736" w:rsidP="00390736"/>
        </w:tc>
        <w:tc>
          <w:tcPr>
            <w:tcW w:w="1825" w:type="dxa"/>
            <w:gridSpan w:val="2"/>
          </w:tcPr>
          <w:p w:rsidR="00390736" w:rsidRDefault="00390736" w:rsidP="00B55F48">
            <w:pPr>
              <w:jc w:val="center"/>
            </w:pPr>
          </w:p>
          <w:p w:rsidR="00390736" w:rsidRDefault="00390736" w:rsidP="00390736"/>
          <w:p w:rsidR="00390736" w:rsidRDefault="00390736" w:rsidP="00B55F48">
            <w:pPr>
              <w:jc w:val="center"/>
            </w:pPr>
            <w:r>
              <w:t>Geometry – Properties of Shapes</w:t>
            </w:r>
            <w:r w:rsidR="00283E67">
              <w:t xml:space="preserve"> and Angles</w:t>
            </w:r>
          </w:p>
          <w:p w:rsidR="00390736" w:rsidRDefault="00390736" w:rsidP="00B55F48">
            <w:pPr>
              <w:jc w:val="center"/>
            </w:pPr>
          </w:p>
          <w:p w:rsidR="00390736" w:rsidRDefault="00390736" w:rsidP="00B55F48">
            <w:pPr>
              <w:jc w:val="center"/>
            </w:pPr>
          </w:p>
        </w:tc>
        <w:tc>
          <w:tcPr>
            <w:tcW w:w="4746" w:type="dxa"/>
            <w:gridSpan w:val="5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1D3E25" w:rsidP="00B55F48">
            <w:pPr>
              <w:jc w:val="center"/>
            </w:pPr>
            <w:r>
              <w:t xml:space="preserve">Number – </w:t>
            </w:r>
            <w:r w:rsidR="00390736">
              <w:t>Decimals</w:t>
            </w:r>
            <w:r>
              <w:t xml:space="preserve"> and Percentages</w:t>
            </w:r>
          </w:p>
        </w:tc>
        <w:tc>
          <w:tcPr>
            <w:tcW w:w="4025" w:type="dxa"/>
            <w:gridSpan w:val="3"/>
            <w:vMerge/>
            <w:shd w:val="clear" w:color="auto" w:fill="B2A1C7" w:themeFill="accent4" w:themeFillTint="99"/>
          </w:tcPr>
          <w:p w:rsidR="00390736" w:rsidRDefault="00390736" w:rsidP="00C219B1">
            <w:pPr>
              <w:jc w:val="center"/>
            </w:pPr>
          </w:p>
        </w:tc>
      </w:tr>
      <w:tr w:rsidR="00390736" w:rsidTr="00390736">
        <w:trPr>
          <w:cantSplit/>
          <w:trHeight w:val="407"/>
        </w:trPr>
        <w:tc>
          <w:tcPr>
            <w:tcW w:w="725" w:type="dxa"/>
            <w:textDirection w:val="btLr"/>
          </w:tcPr>
          <w:p w:rsidR="00C219B1" w:rsidRPr="00C219B1" w:rsidRDefault="00C219B1" w:rsidP="00C219B1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810" w:type="dxa"/>
          </w:tcPr>
          <w:p w:rsidR="00C219B1" w:rsidRDefault="00C219B1" w:rsidP="00C219B1">
            <w:pPr>
              <w:jc w:val="center"/>
            </w:pPr>
            <w:r>
              <w:t>T5 Week 1</w:t>
            </w:r>
          </w:p>
        </w:tc>
        <w:tc>
          <w:tcPr>
            <w:tcW w:w="811" w:type="dxa"/>
          </w:tcPr>
          <w:p w:rsidR="00C219B1" w:rsidRDefault="00C219B1" w:rsidP="00C219B1">
            <w:pPr>
              <w:jc w:val="center"/>
            </w:pPr>
            <w:r>
              <w:t>T5 Week 2</w:t>
            </w:r>
          </w:p>
        </w:tc>
        <w:tc>
          <w:tcPr>
            <w:tcW w:w="810" w:type="dxa"/>
          </w:tcPr>
          <w:p w:rsidR="00C219B1" w:rsidRDefault="00C219B1" w:rsidP="00C219B1">
            <w:pPr>
              <w:jc w:val="center"/>
            </w:pPr>
            <w:r>
              <w:t>T5 Week 3</w:t>
            </w:r>
          </w:p>
        </w:tc>
        <w:tc>
          <w:tcPr>
            <w:tcW w:w="832" w:type="dxa"/>
          </w:tcPr>
          <w:p w:rsidR="00C219B1" w:rsidRDefault="00C219B1" w:rsidP="00C219B1">
            <w:pPr>
              <w:jc w:val="center"/>
            </w:pPr>
            <w:r>
              <w:t>T5 Week 4</w:t>
            </w:r>
          </w:p>
        </w:tc>
        <w:tc>
          <w:tcPr>
            <w:tcW w:w="817" w:type="dxa"/>
          </w:tcPr>
          <w:p w:rsidR="00C219B1" w:rsidRDefault="00C219B1" w:rsidP="00C219B1">
            <w:pPr>
              <w:jc w:val="center"/>
            </w:pPr>
            <w:r>
              <w:t>T5 Week 5</w:t>
            </w:r>
          </w:p>
        </w:tc>
        <w:tc>
          <w:tcPr>
            <w:tcW w:w="90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1</w:t>
            </w:r>
          </w:p>
        </w:tc>
        <w:tc>
          <w:tcPr>
            <w:tcW w:w="968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2</w:t>
            </w:r>
          </w:p>
        </w:tc>
        <w:tc>
          <w:tcPr>
            <w:tcW w:w="857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3</w:t>
            </w:r>
          </w:p>
        </w:tc>
        <w:tc>
          <w:tcPr>
            <w:tcW w:w="81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4</w:t>
            </w:r>
          </w:p>
        </w:tc>
        <w:tc>
          <w:tcPr>
            <w:tcW w:w="1541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5</w:t>
            </w:r>
          </w:p>
        </w:tc>
        <w:tc>
          <w:tcPr>
            <w:tcW w:w="1581" w:type="dxa"/>
            <w:gridSpan w:val="2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6</w:t>
            </w:r>
          </w:p>
        </w:tc>
        <w:tc>
          <w:tcPr>
            <w:tcW w:w="813" w:type="dxa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 xml:space="preserve">T6 Week 7 </w:t>
            </w:r>
          </w:p>
        </w:tc>
        <w:tc>
          <w:tcPr>
            <w:tcW w:w="1445" w:type="dxa"/>
            <w:shd w:val="clear" w:color="auto" w:fill="auto"/>
          </w:tcPr>
          <w:p w:rsidR="00C219B1" w:rsidRPr="008904DC" w:rsidRDefault="00C219B1" w:rsidP="00C219B1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 8 (2 days)</w:t>
            </w:r>
          </w:p>
        </w:tc>
        <w:tc>
          <w:tcPr>
            <w:tcW w:w="2580" w:type="dxa"/>
            <w:gridSpan w:val="2"/>
            <w:vMerge w:val="restart"/>
            <w:shd w:val="clear" w:color="auto" w:fill="92CDDC" w:themeFill="accent5" w:themeFillTint="99"/>
          </w:tcPr>
          <w:p w:rsidR="00C219B1" w:rsidRDefault="00C219B1" w:rsidP="00C219B1">
            <w:pPr>
              <w:jc w:val="center"/>
            </w:pPr>
          </w:p>
        </w:tc>
      </w:tr>
      <w:tr w:rsidR="00390736" w:rsidTr="001B5944">
        <w:trPr>
          <w:cantSplit/>
          <w:trHeight w:val="1818"/>
        </w:trPr>
        <w:tc>
          <w:tcPr>
            <w:tcW w:w="725" w:type="dxa"/>
            <w:textDirection w:val="btLr"/>
          </w:tcPr>
          <w:p w:rsidR="00390736" w:rsidRPr="00C219B1" w:rsidRDefault="00390736" w:rsidP="00C219B1">
            <w:pPr>
              <w:ind w:left="113" w:right="113"/>
              <w:jc w:val="center"/>
              <w:rPr>
                <w:b/>
                <w:color w:val="92CDDC" w:themeColor="accent5" w:themeTint="99"/>
                <w:sz w:val="40"/>
              </w:rPr>
            </w:pPr>
            <w:r>
              <w:rPr>
                <w:b/>
                <w:color w:val="92CDDC" w:themeColor="accent5" w:themeTint="99"/>
                <w:sz w:val="40"/>
              </w:rPr>
              <w:t>Summe</w:t>
            </w:r>
            <w:r w:rsidRPr="00C219B1">
              <w:rPr>
                <w:b/>
                <w:color w:val="92CDDC" w:themeColor="accent5" w:themeTint="99"/>
                <w:sz w:val="40"/>
              </w:rPr>
              <w:t>r</w:t>
            </w:r>
          </w:p>
        </w:tc>
        <w:tc>
          <w:tcPr>
            <w:tcW w:w="1621" w:type="dxa"/>
            <w:gridSpan w:val="2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390736">
            <w:pPr>
              <w:jc w:val="center"/>
            </w:pPr>
            <w:r>
              <w:t>Decimals</w:t>
            </w:r>
          </w:p>
        </w:tc>
        <w:tc>
          <w:tcPr>
            <w:tcW w:w="1642" w:type="dxa"/>
            <w:gridSpan w:val="2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Perimeter and Area</w:t>
            </w:r>
          </w:p>
        </w:tc>
        <w:tc>
          <w:tcPr>
            <w:tcW w:w="2686" w:type="dxa"/>
            <w:gridSpan w:val="3"/>
          </w:tcPr>
          <w:p w:rsidR="00390736" w:rsidRDefault="00390736" w:rsidP="00390736">
            <w:pPr>
              <w:jc w:val="center"/>
            </w:pPr>
          </w:p>
          <w:p w:rsidR="00390736" w:rsidRDefault="00390736" w:rsidP="00390736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Measurement – Converting Units</w:t>
            </w: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</w:tc>
        <w:tc>
          <w:tcPr>
            <w:tcW w:w="1668" w:type="dxa"/>
            <w:gridSpan w:val="2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Statistics</w:t>
            </w:r>
          </w:p>
        </w:tc>
        <w:tc>
          <w:tcPr>
            <w:tcW w:w="1541" w:type="dxa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FE54F1" w:rsidP="00C219B1">
            <w:pPr>
              <w:jc w:val="center"/>
            </w:pPr>
            <w:r>
              <w:t>Measures - Volume</w:t>
            </w:r>
          </w:p>
        </w:tc>
        <w:tc>
          <w:tcPr>
            <w:tcW w:w="2394" w:type="dxa"/>
            <w:gridSpan w:val="3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 xml:space="preserve">Excellence activities </w:t>
            </w:r>
          </w:p>
        </w:tc>
        <w:tc>
          <w:tcPr>
            <w:tcW w:w="1445" w:type="dxa"/>
          </w:tcPr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</w:p>
          <w:p w:rsidR="00390736" w:rsidRDefault="00390736" w:rsidP="00C219B1">
            <w:pPr>
              <w:jc w:val="center"/>
            </w:pPr>
            <w:r>
              <w:t>Consolidation</w:t>
            </w:r>
          </w:p>
        </w:tc>
        <w:tc>
          <w:tcPr>
            <w:tcW w:w="2580" w:type="dxa"/>
            <w:gridSpan w:val="2"/>
            <w:vMerge/>
            <w:shd w:val="clear" w:color="auto" w:fill="92CDDC" w:themeFill="accent5" w:themeFillTint="99"/>
          </w:tcPr>
          <w:p w:rsidR="00390736" w:rsidRDefault="00390736" w:rsidP="00C219B1">
            <w:pPr>
              <w:jc w:val="center"/>
            </w:pPr>
          </w:p>
        </w:tc>
      </w:tr>
    </w:tbl>
    <w:p w:rsidR="00FF0AA3" w:rsidRDefault="00FF0AA3"/>
    <w:p w:rsidR="00773530" w:rsidRDefault="00773530"/>
    <w:p w:rsidR="00773530" w:rsidRDefault="00773530"/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723"/>
        <w:gridCol w:w="103"/>
        <w:gridCol w:w="65"/>
        <w:gridCol w:w="810"/>
        <w:gridCol w:w="287"/>
        <w:gridCol w:w="159"/>
        <w:gridCol w:w="497"/>
        <w:gridCol w:w="499"/>
        <w:gridCol w:w="245"/>
        <w:gridCol w:w="298"/>
        <w:gridCol w:w="98"/>
        <w:gridCol w:w="511"/>
        <w:gridCol w:w="332"/>
        <w:gridCol w:w="104"/>
        <w:gridCol w:w="722"/>
        <w:gridCol w:w="344"/>
        <w:gridCol w:w="78"/>
        <w:gridCol w:w="871"/>
        <w:gridCol w:w="390"/>
        <w:gridCol w:w="559"/>
        <w:gridCol w:w="217"/>
        <w:gridCol w:w="472"/>
        <w:gridCol w:w="259"/>
        <w:gridCol w:w="434"/>
        <w:gridCol w:w="554"/>
        <w:gridCol w:w="606"/>
        <w:gridCol w:w="349"/>
        <w:gridCol w:w="304"/>
        <w:gridCol w:w="502"/>
        <w:gridCol w:w="152"/>
        <w:gridCol w:w="613"/>
        <w:gridCol w:w="355"/>
        <w:gridCol w:w="62"/>
        <w:gridCol w:w="829"/>
        <w:gridCol w:w="477"/>
        <w:gridCol w:w="1181"/>
        <w:gridCol w:w="10"/>
        <w:gridCol w:w="1231"/>
      </w:tblGrid>
      <w:tr w:rsidR="00773530" w:rsidRPr="008904DC" w:rsidTr="00010879">
        <w:tc>
          <w:tcPr>
            <w:tcW w:w="723" w:type="dxa"/>
          </w:tcPr>
          <w:p w:rsidR="00FF0AA3" w:rsidRDefault="00FF0AA3" w:rsidP="00D07BAA"/>
        </w:tc>
        <w:tc>
          <w:tcPr>
            <w:tcW w:w="978" w:type="dxa"/>
            <w:gridSpan w:val="3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1</w:t>
            </w:r>
          </w:p>
        </w:tc>
        <w:tc>
          <w:tcPr>
            <w:tcW w:w="943" w:type="dxa"/>
            <w:gridSpan w:val="3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2</w:t>
            </w:r>
          </w:p>
        </w:tc>
        <w:tc>
          <w:tcPr>
            <w:tcW w:w="1042" w:type="dxa"/>
            <w:gridSpan w:val="3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3</w:t>
            </w:r>
          </w:p>
        </w:tc>
        <w:tc>
          <w:tcPr>
            <w:tcW w:w="1045" w:type="dxa"/>
            <w:gridSpan w:val="4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4</w:t>
            </w:r>
          </w:p>
        </w:tc>
        <w:tc>
          <w:tcPr>
            <w:tcW w:w="1066" w:type="dxa"/>
            <w:gridSpan w:val="2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5</w:t>
            </w:r>
          </w:p>
        </w:tc>
        <w:tc>
          <w:tcPr>
            <w:tcW w:w="949" w:type="dxa"/>
            <w:gridSpan w:val="2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6</w:t>
            </w:r>
          </w:p>
        </w:tc>
        <w:tc>
          <w:tcPr>
            <w:tcW w:w="949" w:type="dxa"/>
            <w:gridSpan w:val="2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7</w:t>
            </w:r>
          </w:p>
        </w:tc>
        <w:tc>
          <w:tcPr>
            <w:tcW w:w="948" w:type="dxa"/>
            <w:gridSpan w:val="3"/>
          </w:tcPr>
          <w:p w:rsidR="00FF0AA3" w:rsidRPr="00010879" w:rsidRDefault="00FF0AA3" w:rsidP="00D07BAA">
            <w:pPr>
              <w:jc w:val="center"/>
              <w:rPr>
                <w:sz w:val="18"/>
              </w:rPr>
            </w:pPr>
            <w:r w:rsidRPr="00010879">
              <w:rPr>
                <w:sz w:val="18"/>
              </w:rPr>
              <w:t>T1 Week 8</w:t>
            </w:r>
          </w:p>
        </w:tc>
        <w:tc>
          <w:tcPr>
            <w:tcW w:w="988" w:type="dxa"/>
            <w:gridSpan w:val="2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1</w:t>
            </w:r>
          </w:p>
        </w:tc>
        <w:tc>
          <w:tcPr>
            <w:tcW w:w="955" w:type="dxa"/>
            <w:gridSpan w:val="2"/>
          </w:tcPr>
          <w:p w:rsidR="00FF0AA3" w:rsidRPr="00010879" w:rsidRDefault="00010879" w:rsidP="00D07B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T2</w:t>
            </w:r>
            <w:r w:rsidR="00FF0AA3" w:rsidRPr="00010879">
              <w:rPr>
                <w:b/>
                <w:sz w:val="18"/>
              </w:rPr>
              <w:t>2</w:t>
            </w:r>
          </w:p>
        </w:tc>
        <w:tc>
          <w:tcPr>
            <w:tcW w:w="958" w:type="dxa"/>
            <w:gridSpan w:val="3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3</w:t>
            </w:r>
          </w:p>
        </w:tc>
        <w:tc>
          <w:tcPr>
            <w:tcW w:w="968" w:type="dxa"/>
            <w:gridSpan w:val="2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4</w:t>
            </w:r>
          </w:p>
        </w:tc>
        <w:tc>
          <w:tcPr>
            <w:tcW w:w="1368" w:type="dxa"/>
            <w:gridSpan w:val="3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5</w:t>
            </w:r>
          </w:p>
        </w:tc>
        <w:tc>
          <w:tcPr>
            <w:tcW w:w="1181" w:type="dxa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6</w:t>
            </w:r>
          </w:p>
        </w:tc>
        <w:tc>
          <w:tcPr>
            <w:tcW w:w="1241" w:type="dxa"/>
            <w:gridSpan w:val="2"/>
          </w:tcPr>
          <w:p w:rsidR="00FF0AA3" w:rsidRPr="00010879" w:rsidRDefault="00FF0AA3" w:rsidP="00D07BAA">
            <w:pPr>
              <w:jc w:val="center"/>
              <w:rPr>
                <w:b/>
                <w:sz w:val="18"/>
              </w:rPr>
            </w:pPr>
            <w:r w:rsidRPr="00010879">
              <w:rPr>
                <w:b/>
                <w:sz w:val="18"/>
              </w:rPr>
              <w:t>T2 Week 7</w:t>
            </w:r>
          </w:p>
        </w:tc>
      </w:tr>
      <w:tr w:rsidR="00773530" w:rsidTr="00C04BE9">
        <w:trPr>
          <w:cantSplit/>
          <w:trHeight w:val="7800"/>
        </w:trPr>
        <w:tc>
          <w:tcPr>
            <w:tcW w:w="723" w:type="dxa"/>
            <w:textDirection w:val="btLr"/>
          </w:tcPr>
          <w:p w:rsidR="00000125" w:rsidRPr="00C219B1" w:rsidRDefault="00000125" w:rsidP="00D07BAA">
            <w:pPr>
              <w:ind w:left="113" w:right="113"/>
              <w:jc w:val="center"/>
              <w:rPr>
                <w:b/>
                <w:sz w:val="40"/>
              </w:rPr>
            </w:pPr>
            <w:r w:rsidRPr="00C219B1">
              <w:rPr>
                <w:b/>
                <w:color w:val="92D050"/>
                <w:sz w:val="40"/>
              </w:rPr>
              <w:t>Autumn</w:t>
            </w:r>
          </w:p>
        </w:tc>
        <w:tc>
          <w:tcPr>
            <w:tcW w:w="3061" w:type="dxa"/>
            <w:gridSpan w:val="10"/>
          </w:tcPr>
          <w:p w:rsidR="00000125" w:rsidRPr="00455D5F" w:rsidRDefault="00000125" w:rsidP="00455D5F">
            <w:pPr>
              <w:rPr>
                <w:sz w:val="20"/>
                <w:szCs w:val="20"/>
                <w:u w:val="single"/>
              </w:rPr>
            </w:pPr>
            <w:r w:rsidRPr="00455D5F">
              <w:rPr>
                <w:sz w:val="20"/>
                <w:szCs w:val="20"/>
                <w:u w:val="single"/>
              </w:rPr>
              <w:t>Number – Place Value</w:t>
            </w:r>
          </w:p>
          <w:p w:rsidR="00000125" w:rsidRPr="00455D5F" w:rsidRDefault="00000125" w:rsidP="00455D5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Read, write, order and compare numbers to at least 1,000,000 and determine the value of each digit.</w:t>
            </w:r>
          </w:p>
          <w:p w:rsidR="00000125" w:rsidRPr="00455D5F" w:rsidRDefault="00000125" w:rsidP="00455D5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Count forwards or backwards in steps of powers of 10 for any given number up to 1,000,000.</w:t>
            </w:r>
          </w:p>
          <w:p w:rsidR="00000125" w:rsidRPr="00455D5F" w:rsidRDefault="00000125" w:rsidP="00455D5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Interpret negative numbers in context, count forwards and backwards with positive and negative whole numbers, including through 0.</w:t>
            </w:r>
          </w:p>
          <w:p w:rsidR="00000125" w:rsidRPr="00455D5F" w:rsidRDefault="00000125" w:rsidP="00455D5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Round any number up to 1,000,000 to the nearest 10, 100, 1,000, 10,000 and 100,000.</w:t>
            </w:r>
          </w:p>
          <w:p w:rsidR="00000125" w:rsidRPr="00455D5F" w:rsidRDefault="00000125" w:rsidP="00455D5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Solve number problems and practical problems that involve all of the above.</w:t>
            </w:r>
          </w:p>
          <w:p w:rsidR="00000125" w:rsidRPr="00010879" w:rsidRDefault="00000125" w:rsidP="0001087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Re</w:t>
            </w:r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ad Roman numerals to 1,000 (M) and </w:t>
            </w:r>
            <w:proofErr w:type="spellStart"/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455D5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years written in Roman numerals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</w:tc>
        <w:tc>
          <w:tcPr>
            <w:tcW w:w="2013" w:type="dxa"/>
            <w:gridSpan w:val="5"/>
          </w:tcPr>
          <w:p w:rsidR="00000125" w:rsidRDefault="00000125" w:rsidP="0000012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Number – Addition and Subtraction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000125">
              <w:rPr>
                <w:sz w:val="20"/>
                <w:szCs w:val="20"/>
              </w:rPr>
              <w:t xml:space="preserve">Add 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and subtract numbers mentally with increasingly large numbers.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Add and subtract whole numbers with more than 4 digits, including using formal written methods (columnar addition and subtraction).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Use rounding to check answers to calculations and determine, in the context of a problem, levels of accuracy.</w:t>
            </w:r>
          </w:p>
          <w:p w:rsidR="00000125" w:rsidRPr="00773530" w:rsidRDefault="00000125" w:rsidP="0077353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" w:eastAsia="en-GB"/>
              </w:rPr>
            </w:pP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Solve addition and subtraction multi-step problems in contexts, deciding which operations and</w:t>
            </w:r>
            <w:r w:rsidRPr="00000125">
              <w:rPr>
                <w:rFonts w:eastAsia="Times New Roman" w:cs="Times New Roman"/>
                <w:sz w:val="24"/>
                <w:szCs w:val="24"/>
                <w:lang w:val="en" w:eastAsia="en-GB"/>
              </w:rPr>
              <w:t xml:space="preserve"> 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methods to use and why</w:t>
            </w:r>
          </w:p>
        </w:tc>
        <w:tc>
          <w:tcPr>
            <w:tcW w:w="8083" w:type="dxa"/>
            <w:gridSpan w:val="19"/>
          </w:tcPr>
          <w:p w:rsidR="00000125" w:rsidRDefault="00000125" w:rsidP="0000012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Number – Multiplication and Division 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M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ultiply and divide numbers mentally, drawing upon known facts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M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ultiply and divide whole numbers and those involving decimals by 10, 100 and 1,000</w:t>
            </w:r>
          </w:p>
          <w:p w:rsid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sz w:val="20"/>
                <w:szCs w:val="20"/>
                <w:u w:val="single"/>
              </w:rPr>
              <w:t>I</w:t>
            </w:r>
            <w:proofErr w:type="spellStart"/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dentify</w:t>
            </w:r>
            <w:proofErr w:type="spellEnd"/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multiples and factors, including finding all factor pairs of a number, and common factors of 2 numbers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ecognise</w:t>
            </w:r>
            <w:proofErr w:type="spellEnd"/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use square numbers and cube numbers, and the notation for squared (²) and cubed (³)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S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olve problems involving multiplication and division, including using their knowledge of factors and multiples, squares and cubes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00125" w:rsidRDefault="0000012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K</w:t>
            </w:r>
            <w:r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now and use the vocabulary of prime numbers, prime factors and composite (non-prime) numbers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00125" w:rsidRDefault="00F832B5" w:rsidP="000001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E</w:t>
            </w:r>
            <w:r w:rsidR="00000125"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stablish whether a number up to 100 is prime and recall prime numbers up to 19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832B5" w:rsidRDefault="00F832B5" w:rsidP="00F832B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M</w:t>
            </w:r>
            <w:r w:rsidR="00000125"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ultiply numbers up to 4 digits by a one- or two-digit number using a formal written method, including long multiplication for two-digit numbers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00125" w:rsidRDefault="00F832B5" w:rsidP="00F832B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D</w:t>
            </w:r>
            <w:r w:rsidR="00000125"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ivide numbers up to 4 digits by a one-digit number using the formal written method of short division and interpret remainders appropriately for the context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Pr="00010879" w:rsidRDefault="00F832B5" w:rsidP="0001087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S</w:t>
            </w:r>
            <w:r w:rsidR="00000125" w:rsidRPr="00000125">
              <w:rPr>
                <w:rFonts w:eastAsia="Times New Roman" w:cs="Times New Roman"/>
                <w:sz w:val="20"/>
                <w:szCs w:val="20"/>
                <w:lang w:val="en" w:eastAsia="en-GB"/>
              </w:rPr>
              <w:t>olve problems involving addition, subtraction, multiplication and division and a combination of these, including understanding the meaning of the equals sign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000125" w:rsidRDefault="00000125" w:rsidP="00D07BAA">
            <w:pPr>
              <w:jc w:val="center"/>
            </w:pPr>
          </w:p>
          <w:p w:rsidR="00000125" w:rsidRDefault="00000125" w:rsidP="00D07BAA">
            <w:pPr>
              <w:jc w:val="center"/>
            </w:pPr>
          </w:p>
          <w:p w:rsidR="00000125" w:rsidRDefault="00000125" w:rsidP="00D07BAA">
            <w:pPr>
              <w:jc w:val="center"/>
            </w:pPr>
          </w:p>
          <w:p w:rsidR="00000125" w:rsidRDefault="00000125" w:rsidP="00D07BAA">
            <w:pPr>
              <w:jc w:val="center"/>
            </w:pPr>
          </w:p>
        </w:tc>
        <w:tc>
          <w:tcPr>
            <w:tcW w:w="1181" w:type="dxa"/>
          </w:tcPr>
          <w:p w:rsidR="00000125" w:rsidRDefault="00F832B5" w:rsidP="00F832B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Geometry – Position and Direction</w:t>
            </w:r>
          </w:p>
          <w:p w:rsidR="00F832B5" w:rsidRPr="00F832B5" w:rsidRDefault="00F832B5" w:rsidP="00F832B5">
            <w:pPr>
              <w:rPr>
                <w:sz w:val="20"/>
                <w:szCs w:val="20"/>
                <w:u w:val="single"/>
              </w:rPr>
            </w:pPr>
          </w:p>
          <w:p w:rsidR="00F832B5" w:rsidRPr="00F832B5" w:rsidRDefault="00F832B5" w:rsidP="00F83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I</w:t>
            </w:r>
            <w:r w:rsidRPr="00F832B5">
              <w:rPr>
                <w:sz w:val="20"/>
                <w:szCs w:val="20"/>
                <w:lang w:val="en"/>
              </w:rPr>
              <w:t xml:space="preserve">dentify, describe and represent the position of a shape following a reflection or translation, using the appropriate language, and know that the shape has not </w:t>
            </w:r>
            <w:r w:rsidR="00412164" w:rsidRPr="00F832B5">
              <w:rPr>
                <w:sz w:val="20"/>
                <w:szCs w:val="20"/>
                <w:lang w:val="en"/>
              </w:rPr>
              <w:t>c</w:t>
            </w:r>
            <w:r w:rsidR="00412164">
              <w:rPr>
                <w:sz w:val="20"/>
                <w:szCs w:val="20"/>
                <w:lang w:val="en"/>
              </w:rPr>
              <w:t>hange.</w:t>
            </w:r>
          </w:p>
        </w:tc>
        <w:tc>
          <w:tcPr>
            <w:tcW w:w="1241" w:type="dxa"/>
            <w:gridSpan w:val="2"/>
            <w:textDirection w:val="btLr"/>
          </w:tcPr>
          <w:p w:rsidR="00000125" w:rsidRPr="00F832B5" w:rsidRDefault="00773530" w:rsidP="007735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3530">
              <w:rPr>
                <w:sz w:val="48"/>
                <w:szCs w:val="20"/>
              </w:rPr>
              <w:t>Consolidation</w:t>
            </w:r>
          </w:p>
        </w:tc>
      </w:tr>
      <w:tr w:rsidR="00773530" w:rsidTr="00010879">
        <w:trPr>
          <w:cantSplit/>
          <w:trHeight w:val="567"/>
        </w:trPr>
        <w:tc>
          <w:tcPr>
            <w:tcW w:w="891" w:type="dxa"/>
            <w:gridSpan w:val="3"/>
            <w:textDirection w:val="btLr"/>
          </w:tcPr>
          <w:p w:rsidR="00FF0AA3" w:rsidRPr="00C219B1" w:rsidRDefault="00FF0AA3" w:rsidP="00D07BAA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256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1</w:t>
            </w:r>
          </w:p>
        </w:tc>
        <w:tc>
          <w:tcPr>
            <w:tcW w:w="1241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2</w:t>
            </w:r>
          </w:p>
        </w:tc>
        <w:tc>
          <w:tcPr>
            <w:tcW w:w="1239" w:type="dxa"/>
            <w:gridSpan w:val="4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3</w:t>
            </w:r>
          </w:p>
        </w:tc>
        <w:tc>
          <w:tcPr>
            <w:tcW w:w="1248" w:type="dxa"/>
            <w:gridSpan w:val="4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4</w:t>
            </w:r>
          </w:p>
        </w:tc>
        <w:tc>
          <w:tcPr>
            <w:tcW w:w="1261" w:type="dxa"/>
            <w:gridSpan w:val="2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5</w:t>
            </w:r>
          </w:p>
        </w:tc>
        <w:tc>
          <w:tcPr>
            <w:tcW w:w="1248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T3 Week 6</w:t>
            </w:r>
          </w:p>
        </w:tc>
        <w:tc>
          <w:tcPr>
            <w:tcW w:w="1247" w:type="dxa"/>
            <w:gridSpan w:val="3"/>
          </w:tcPr>
          <w:p w:rsidR="00FF0AA3" w:rsidRDefault="00FF0AA3" w:rsidP="00D07BAA">
            <w:pPr>
              <w:jc w:val="center"/>
            </w:pPr>
            <w:r>
              <w:t>T4 Week 1</w:t>
            </w:r>
          </w:p>
        </w:tc>
        <w:tc>
          <w:tcPr>
            <w:tcW w:w="1259" w:type="dxa"/>
            <w:gridSpan w:val="3"/>
          </w:tcPr>
          <w:p w:rsidR="00FF0AA3" w:rsidRDefault="00FF0AA3" w:rsidP="00D07BAA">
            <w:pPr>
              <w:jc w:val="center"/>
            </w:pPr>
            <w:r>
              <w:t>T4 Week 2</w:t>
            </w:r>
          </w:p>
        </w:tc>
        <w:tc>
          <w:tcPr>
            <w:tcW w:w="1267" w:type="dxa"/>
            <w:gridSpan w:val="3"/>
          </w:tcPr>
          <w:p w:rsidR="00FF0AA3" w:rsidRDefault="00FF0AA3" w:rsidP="00D07BAA">
            <w:pPr>
              <w:jc w:val="center"/>
            </w:pPr>
            <w:r>
              <w:t>T4 Week 3</w:t>
            </w:r>
          </w:p>
        </w:tc>
        <w:tc>
          <w:tcPr>
            <w:tcW w:w="1246" w:type="dxa"/>
            <w:gridSpan w:val="3"/>
          </w:tcPr>
          <w:p w:rsidR="00FF0AA3" w:rsidRDefault="00FF0AA3" w:rsidP="00D07BAA">
            <w:pPr>
              <w:jc w:val="center"/>
            </w:pPr>
            <w:r>
              <w:t>T4 Week 4</w:t>
            </w:r>
          </w:p>
        </w:tc>
        <w:tc>
          <w:tcPr>
            <w:tcW w:w="1658" w:type="dxa"/>
            <w:gridSpan w:val="2"/>
          </w:tcPr>
          <w:p w:rsidR="00FF0AA3" w:rsidRDefault="00FF0AA3" w:rsidP="00D07BAA">
            <w:pPr>
              <w:jc w:val="center"/>
            </w:pPr>
            <w:r>
              <w:t>T4 Week 5</w:t>
            </w:r>
          </w:p>
        </w:tc>
        <w:tc>
          <w:tcPr>
            <w:tcW w:w="1241" w:type="dxa"/>
            <w:gridSpan w:val="2"/>
          </w:tcPr>
          <w:p w:rsidR="00FF0AA3" w:rsidRDefault="00FF0AA3" w:rsidP="00D07BAA">
            <w:pPr>
              <w:jc w:val="center"/>
            </w:pPr>
            <w:r>
              <w:t>T4 Week 6</w:t>
            </w:r>
          </w:p>
        </w:tc>
      </w:tr>
      <w:tr w:rsidR="00283E67" w:rsidTr="00010879">
        <w:trPr>
          <w:cantSplit/>
          <w:trHeight w:val="1134"/>
        </w:trPr>
        <w:tc>
          <w:tcPr>
            <w:tcW w:w="891" w:type="dxa"/>
            <w:gridSpan w:val="3"/>
            <w:textDirection w:val="btLr"/>
          </w:tcPr>
          <w:p w:rsidR="00283E67" w:rsidRPr="00C219B1" w:rsidRDefault="00283E67" w:rsidP="00D07BAA">
            <w:pPr>
              <w:ind w:left="113" w:right="113"/>
              <w:jc w:val="center"/>
              <w:rPr>
                <w:b/>
                <w:sz w:val="40"/>
              </w:rPr>
            </w:pPr>
            <w:r w:rsidRPr="00C219B1">
              <w:rPr>
                <w:b/>
                <w:color w:val="B2A1C7" w:themeColor="accent4" w:themeTint="99"/>
                <w:sz w:val="40"/>
              </w:rPr>
              <w:t>Spring</w:t>
            </w:r>
          </w:p>
        </w:tc>
        <w:tc>
          <w:tcPr>
            <w:tcW w:w="7493" w:type="dxa"/>
            <w:gridSpan w:val="19"/>
          </w:tcPr>
          <w:p w:rsidR="00283E67" w:rsidRDefault="00283E67" w:rsidP="00283E6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Number – Fractions</w:t>
            </w:r>
          </w:p>
          <w:p w:rsidR="00283E67" w:rsidRDefault="00283E67" w:rsidP="00283E67">
            <w:pPr>
              <w:rPr>
                <w:sz w:val="20"/>
                <w:szCs w:val="20"/>
                <w:u w:val="single"/>
              </w:rPr>
            </w:pPr>
          </w:p>
          <w:p w:rsidR="00283E67" w:rsidRPr="00283E67" w:rsidRDefault="00283E67" w:rsidP="00283E67">
            <w:pPr>
              <w:rPr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C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ompare and order fractions whose denominators are all multiples of the same number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Pr="00283E67" w:rsidRDefault="00283E67" w:rsidP="00283E6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I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dentify, name and write equivalent fractions of a given fraction, represented visually, including tenths and hundredths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Pr="00283E67" w:rsidRDefault="00283E67" w:rsidP="00283E6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ecognise</w:t>
            </w:r>
            <w:proofErr w:type="spellEnd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mixed numbers and improper fractions and convert from one form to the other and write mathematical statements &gt; 1 as a mixed number [for example,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46445ED" wp14:editId="15DB3F6F">
                  <wp:extent cx="83185" cy="260985"/>
                  <wp:effectExtent l="0" t="0" r="0" b="5715"/>
                  <wp:docPr id="1" name="Picture 1" descr="2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+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71D50DB" wp14:editId="5AB398A1">
                  <wp:extent cx="83185" cy="260985"/>
                  <wp:effectExtent l="0" t="0" r="0" b="5715"/>
                  <wp:docPr id="2" name="Picture 2" descr="4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=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F345BC" wp14:editId="2DC710B2">
                  <wp:extent cx="83185" cy="260985"/>
                  <wp:effectExtent l="0" t="0" r="0" b="5715"/>
                  <wp:docPr id="3" name="Picture 3" descr="6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= 1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8D83682" wp14:editId="29AFFBC2">
                  <wp:extent cx="83185" cy="260985"/>
                  <wp:effectExtent l="0" t="0" r="0" b="5715"/>
                  <wp:docPr id="4" name="Picture 4" descr="1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]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Pr="00283E67" w:rsidRDefault="00283E67" w:rsidP="00283E6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A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dd and subtract fractions with the same denominator, and denominators that are multiples of the same number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Default="00283E67" w:rsidP="00283E6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M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ultiply proper fractions and mixed numbers by whole numbers, supported by materials and diagrams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Default="00283E67" w:rsidP="00283E6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Re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ad and write decimal numbers as fractions [for example, 0.71 </w:t>
            </w:r>
            <w:proofErr w:type="gramStart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= </w:t>
            </w:r>
            <w:proofErr w:type="gramEnd"/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F5A15D8" wp14:editId="1E04ED8A">
                  <wp:extent cx="189865" cy="260985"/>
                  <wp:effectExtent l="0" t="0" r="635" b="5715"/>
                  <wp:docPr id="5" name="Picture 5" descr="71/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1/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]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Pr="00412164" w:rsidRDefault="00283E67" w:rsidP="0041216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Solve problems involving multiplication and division, including scaling by simple fractions and </w:t>
            </w:r>
            <w:r w:rsidR="00412164">
              <w:rPr>
                <w:rFonts w:eastAsia="Times New Roman" w:cs="Times New Roman"/>
                <w:sz w:val="20"/>
                <w:szCs w:val="20"/>
                <w:lang w:val="en" w:eastAsia="en-GB"/>
              </w:rPr>
              <w:t>problems involving simple rates</w:t>
            </w:r>
          </w:p>
        </w:tc>
        <w:tc>
          <w:tcPr>
            <w:tcW w:w="2506" w:type="dxa"/>
            <w:gridSpan w:val="6"/>
          </w:tcPr>
          <w:p w:rsidR="00283E67" w:rsidRPr="00C04BE9" w:rsidRDefault="00283E67" w:rsidP="001D3E25">
            <w:pPr>
              <w:rPr>
                <w:sz w:val="18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Geometry – Properties of Shapes and Angles</w:t>
            </w:r>
            <w:r w:rsidR="001D3E25">
              <w:rPr>
                <w:sz w:val="20"/>
                <w:szCs w:val="20"/>
                <w:u w:val="single"/>
              </w:rPr>
              <w:t xml:space="preserve"> </w:t>
            </w:r>
            <w:r w:rsidR="001D3E25" w:rsidRPr="001D3E25">
              <w:rPr>
                <w:sz w:val="20"/>
                <w:szCs w:val="20"/>
              </w:rPr>
              <w:t>I</w:t>
            </w:r>
            <w:proofErr w:type="spellStart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dentify</w:t>
            </w:r>
            <w:proofErr w:type="spellEnd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3-D shapes, including cubes and other cuboids, from 2-D representations.</w:t>
            </w:r>
          </w:p>
          <w:p w:rsidR="001D3E25" w:rsidRPr="00C04BE9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Use the properties of rectangles to deduce related facts and find missing lengths and angles.</w:t>
            </w:r>
          </w:p>
          <w:p w:rsidR="001D3E25" w:rsidRPr="00C04BE9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Distinguish between regular and irregular polygons based on reasoning about equal sides and angles.</w:t>
            </w:r>
          </w:p>
          <w:p w:rsidR="00283E67" w:rsidRPr="00C04BE9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K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now angles are measured in degrees: estimate and compare acute, obtuse and reflex angles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.</w:t>
            </w:r>
          </w:p>
          <w:p w:rsidR="00283E67" w:rsidRPr="00C04BE9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D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raw given angles, and measure them in degrees (°)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.</w:t>
            </w:r>
          </w:p>
          <w:p w:rsidR="00283E67" w:rsidRPr="00C04BE9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Identify a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ngles at a point and 1 whole turn (total 360°)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, a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ngles at a point on a straight line and half a turn (total 180°)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 xml:space="preserve"> 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other multiples of 90°</w:t>
            </w:r>
          </w:p>
          <w:p w:rsidR="00283E67" w:rsidRDefault="001D3E25" w:rsidP="00C04BE9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val="en" w:eastAsia="en-GB"/>
              </w:rPr>
            </w:pP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D</w:t>
            </w:r>
            <w:r w:rsidR="00283E67"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istinguish between regular and irregular polygons based on reasoning about equal sides and angles</w:t>
            </w:r>
            <w:r w:rsidRPr="00C04BE9">
              <w:rPr>
                <w:rFonts w:eastAsia="Times New Roman" w:cs="Times New Roman"/>
                <w:sz w:val="18"/>
                <w:szCs w:val="20"/>
                <w:lang w:val="en" w:eastAsia="en-GB"/>
              </w:rPr>
              <w:t>.</w:t>
            </w:r>
          </w:p>
          <w:p w:rsidR="00C04BE9" w:rsidRPr="00C04BE9" w:rsidRDefault="00C04BE9" w:rsidP="00C04BE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</w:p>
        </w:tc>
        <w:tc>
          <w:tcPr>
            <w:tcW w:w="5412" w:type="dxa"/>
            <w:gridSpan w:val="10"/>
          </w:tcPr>
          <w:p w:rsidR="00283E67" w:rsidRPr="001D3E25" w:rsidRDefault="001D3E25" w:rsidP="001D3E2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Number – Decimals and Percentages</w:t>
            </w:r>
          </w:p>
          <w:p w:rsidR="001D3E25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Read, write, order and compare numbers with up to three decimal places.</w:t>
            </w:r>
          </w:p>
          <w:p w:rsidR="00283E67" w:rsidRPr="00283E67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</w:t>
            </w:r>
            <w:r w:rsidR="00283E67"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ecognise</w:t>
            </w:r>
            <w:proofErr w:type="spellEnd"/>
            <w:r w:rsidR="00283E67"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use thousandths and relate them to tenths, hundredths and decimal equivalents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</w:t>
            </w:r>
            <w:r w:rsidR="00283E67"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ound decimals with 2 decimal places to the nearest whole number and to 1 decimal place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1D3E25" w:rsidRPr="00283E67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S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olve problems involving number up to 3 decimal places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1D3E25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R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ecognise</w:t>
            </w:r>
            <w:proofErr w:type="spellEnd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the per cent symbol (%) and understand that per cent relates to ‘number of parts per 100’, and write percentages as a fraction with denominator 100, and as a decimal fraction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Pr="001D3E25" w:rsidRDefault="001D3E25" w:rsidP="001D3E2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So</w:t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lve problems which require knowing percentage and decimal equivalents </w:t>
            </w:r>
            <w:proofErr w:type="gramStart"/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of </w:t>
            </w:r>
            <w:proofErr w:type="gramEnd"/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199A74" wp14:editId="77472D61">
                  <wp:extent cx="83185" cy="260985"/>
                  <wp:effectExtent l="0" t="0" r="0" b="5715"/>
                  <wp:docPr id="16" name="Picture 16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A4C8E5" wp14:editId="4CBBA6D3">
                  <wp:extent cx="83185" cy="260985"/>
                  <wp:effectExtent l="0" t="0" r="0" b="5715"/>
                  <wp:docPr id="17" name="Picture 17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5FBB7E1" wp14:editId="34CA2621">
                  <wp:extent cx="83185" cy="260985"/>
                  <wp:effectExtent l="0" t="0" r="0" b="5715"/>
                  <wp:docPr id="18" name="Picture 18" descr="1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A258F56" wp14:editId="1DF8BDCC">
                  <wp:extent cx="83185" cy="260985"/>
                  <wp:effectExtent l="0" t="0" r="0" b="5715"/>
                  <wp:docPr id="19" name="Picture 19" descr="2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95EFA2" wp14:editId="1517005B">
                  <wp:extent cx="83185" cy="260985"/>
                  <wp:effectExtent l="0" t="0" r="0" b="5715"/>
                  <wp:docPr id="20" name="Picture 20" descr="4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20"/>
                <w:szCs w:val="20"/>
                <w:lang w:val="en" w:eastAsia="en-GB"/>
              </w:rPr>
              <w:t>and those fractions with a denominator of a multiple of 10 or 25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  <w:p w:rsidR="00283E67" w:rsidRDefault="00283E67" w:rsidP="00D07BAA">
            <w:pPr>
              <w:jc w:val="center"/>
            </w:pPr>
          </w:p>
        </w:tc>
      </w:tr>
      <w:tr w:rsidR="00FF0AA3" w:rsidRPr="008904DC" w:rsidTr="00010879">
        <w:trPr>
          <w:cantSplit/>
          <w:trHeight w:val="407"/>
        </w:trPr>
        <w:tc>
          <w:tcPr>
            <w:tcW w:w="826" w:type="dxa"/>
            <w:gridSpan w:val="2"/>
            <w:textDirection w:val="btLr"/>
          </w:tcPr>
          <w:p w:rsidR="00FF0AA3" w:rsidRPr="00C219B1" w:rsidRDefault="00FF0AA3" w:rsidP="00010879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162" w:type="dxa"/>
            <w:gridSpan w:val="3"/>
          </w:tcPr>
          <w:p w:rsidR="00FF0AA3" w:rsidRDefault="00FF0AA3" w:rsidP="00D07BAA">
            <w:pPr>
              <w:jc w:val="center"/>
            </w:pPr>
            <w:r>
              <w:t>T5 Week 1</w:t>
            </w:r>
          </w:p>
        </w:tc>
        <w:tc>
          <w:tcPr>
            <w:tcW w:w="1155" w:type="dxa"/>
            <w:gridSpan w:val="3"/>
          </w:tcPr>
          <w:p w:rsidR="00FF0AA3" w:rsidRDefault="00FF0AA3" w:rsidP="00D07BAA">
            <w:pPr>
              <w:jc w:val="center"/>
            </w:pPr>
            <w:r>
              <w:t>T5 Week 2</w:t>
            </w:r>
          </w:p>
        </w:tc>
        <w:tc>
          <w:tcPr>
            <w:tcW w:w="1152" w:type="dxa"/>
            <w:gridSpan w:val="4"/>
          </w:tcPr>
          <w:p w:rsidR="00FF0AA3" w:rsidRDefault="00FF0AA3" w:rsidP="00D07BAA">
            <w:pPr>
              <w:jc w:val="center"/>
            </w:pPr>
            <w:r>
              <w:t>T5 Week 3</w:t>
            </w:r>
          </w:p>
        </w:tc>
        <w:tc>
          <w:tcPr>
            <w:tcW w:w="1158" w:type="dxa"/>
            <w:gridSpan w:val="3"/>
          </w:tcPr>
          <w:p w:rsidR="00FF0AA3" w:rsidRDefault="00FF0AA3" w:rsidP="00D07BAA">
            <w:pPr>
              <w:jc w:val="center"/>
            </w:pPr>
            <w:r>
              <w:t>T5 Week 4</w:t>
            </w:r>
          </w:p>
        </w:tc>
        <w:tc>
          <w:tcPr>
            <w:tcW w:w="1293" w:type="dxa"/>
            <w:gridSpan w:val="3"/>
          </w:tcPr>
          <w:p w:rsidR="00FF0AA3" w:rsidRDefault="00FF0AA3" w:rsidP="00D07BAA">
            <w:pPr>
              <w:jc w:val="center"/>
            </w:pPr>
            <w:r>
              <w:t>T5 Week 5</w:t>
            </w:r>
          </w:p>
        </w:tc>
        <w:tc>
          <w:tcPr>
            <w:tcW w:w="1166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1</w:t>
            </w:r>
          </w:p>
        </w:tc>
        <w:tc>
          <w:tcPr>
            <w:tcW w:w="1165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2</w:t>
            </w:r>
          </w:p>
        </w:tc>
        <w:tc>
          <w:tcPr>
            <w:tcW w:w="1160" w:type="dxa"/>
            <w:gridSpan w:val="2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3</w:t>
            </w:r>
          </w:p>
        </w:tc>
        <w:tc>
          <w:tcPr>
            <w:tcW w:w="1155" w:type="dxa"/>
            <w:gridSpan w:val="3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4</w:t>
            </w:r>
          </w:p>
        </w:tc>
        <w:tc>
          <w:tcPr>
            <w:tcW w:w="1182" w:type="dxa"/>
            <w:gridSpan w:val="4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5</w:t>
            </w:r>
          </w:p>
        </w:tc>
        <w:tc>
          <w:tcPr>
            <w:tcW w:w="1306" w:type="dxa"/>
            <w:gridSpan w:val="2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6</w:t>
            </w:r>
          </w:p>
        </w:tc>
        <w:tc>
          <w:tcPr>
            <w:tcW w:w="1191" w:type="dxa"/>
            <w:gridSpan w:val="2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 xml:space="preserve">T6 Week 7 </w:t>
            </w:r>
          </w:p>
        </w:tc>
        <w:tc>
          <w:tcPr>
            <w:tcW w:w="1231" w:type="dxa"/>
            <w:shd w:val="clear" w:color="auto" w:fill="auto"/>
          </w:tcPr>
          <w:p w:rsidR="00FF0AA3" w:rsidRPr="008904DC" w:rsidRDefault="00FF0AA3" w:rsidP="00D07BAA">
            <w:pPr>
              <w:jc w:val="center"/>
              <w:rPr>
                <w:b/>
              </w:rPr>
            </w:pPr>
            <w:r w:rsidRPr="008904DC">
              <w:rPr>
                <w:b/>
              </w:rPr>
              <w:t>T6 Week  8 (2 days)</w:t>
            </w:r>
          </w:p>
        </w:tc>
      </w:tr>
      <w:tr w:rsidR="00FE54F1" w:rsidTr="00010879">
        <w:trPr>
          <w:cantSplit/>
          <w:trHeight w:val="1134"/>
        </w:trPr>
        <w:tc>
          <w:tcPr>
            <w:tcW w:w="826" w:type="dxa"/>
            <w:gridSpan w:val="2"/>
            <w:textDirection w:val="btLr"/>
          </w:tcPr>
          <w:p w:rsidR="00FE54F1" w:rsidRPr="00C219B1" w:rsidRDefault="00FE54F1" w:rsidP="00D07BAA">
            <w:pPr>
              <w:ind w:left="113" w:right="113"/>
              <w:jc w:val="center"/>
              <w:rPr>
                <w:b/>
                <w:color w:val="92CDDC" w:themeColor="accent5" w:themeTint="99"/>
                <w:sz w:val="40"/>
              </w:rPr>
            </w:pPr>
            <w:r w:rsidRPr="00C219B1">
              <w:rPr>
                <w:b/>
                <w:color w:val="92CDDC" w:themeColor="accent5" w:themeTint="99"/>
                <w:sz w:val="40"/>
              </w:rPr>
              <w:t>Summer</w:t>
            </w:r>
          </w:p>
        </w:tc>
        <w:tc>
          <w:tcPr>
            <w:tcW w:w="2317" w:type="dxa"/>
            <w:gridSpan w:val="6"/>
          </w:tcPr>
          <w:p w:rsidR="00FE54F1" w:rsidRPr="008B15CF" w:rsidRDefault="00FE54F1" w:rsidP="008B15CF">
            <w:pPr>
              <w:rPr>
                <w:sz w:val="16"/>
                <w:szCs w:val="16"/>
                <w:u w:val="single"/>
              </w:rPr>
            </w:pPr>
            <w:r w:rsidRPr="008B15CF">
              <w:rPr>
                <w:sz w:val="16"/>
                <w:szCs w:val="16"/>
                <w:u w:val="single"/>
              </w:rPr>
              <w:t>Number – Decimals and Percentages</w:t>
            </w:r>
          </w:p>
          <w:p w:rsidR="00FE54F1" w:rsidRPr="008B15CF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en" w:eastAsia="en-GB"/>
              </w:rPr>
            </w:pP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Read, write, order and compare numbers with up to three decimal places.</w:t>
            </w:r>
          </w:p>
          <w:p w:rsidR="00FE54F1" w:rsidRPr="00283E67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en" w:eastAsia="en-GB"/>
              </w:rPr>
            </w:pPr>
            <w:proofErr w:type="spellStart"/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R</w:t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>ecognise</w:t>
            </w:r>
            <w:proofErr w:type="spellEnd"/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 and use thousandths and relate them to tenths, hundredths and decimal equivalents</w:t>
            </w: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.</w:t>
            </w:r>
          </w:p>
          <w:p w:rsidR="00FE54F1" w:rsidRPr="008B15CF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en" w:eastAsia="en-GB"/>
              </w:rPr>
            </w:pP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R</w:t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>ound decimals with 2 decimal places to the nearest whole number and to 1 decimal place</w:t>
            </w: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.</w:t>
            </w:r>
          </w:p>
          <w:p w:rsidR="00FE54F1" w:rsidRPr="00283E67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en" w:eastAsia="en-GB"/>
              </w:rPr>
            </w:pP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S</w:t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>olve problems involving number up to 3 decimal places</w:t>
            </w: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.</w:t>
            </w:r>
          </w:p>
          <w:p w:rsidR="00FE54F1" w:rsidRPr="008B15CF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en" w:eastAsia="en-GB"/>
              </w:rPr>
            </w:pPr>
            <w:proofErr w:type="spellStart"/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R</w:t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>ecognise</w:t>
            </w:r>
            <w:proofErr w:type="spellEnd"/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 the per cent symbol (%) and understand that per cent relates to ‘number of parts per 100’, and write percentages as a fraction with denominator 100, and as a decimal fraction</w:t>
            </w: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.</w:t>
            </w:r>
          </w:p>
          <w:p w:rsidR="00FE54F1" w:rsidRPr="00412164" w:rsidRDefault="00FE54F1" w:rsidP="0041216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8B15CF">
              <w:rPr>
                <w:rFonts w:eastAsia="Times New Roman" w:cs="Times New Roman"/>
                <w:sz w:val="16"/>
                <w:szCs w:val="16"/>
                <w:lang w:val="en" w:eastAsia="en-GB"/>
              </w:rPr>
              <w:t>So</w:t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lve problems which require knowing percentage and decimal equivalents of </w:t>
            </w:r>
            <w:r w:rsidRPr="00283E67">
              <w:rPr>
                <w:rFonts w:eastAsia="Times New Roman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713ECD3" wp14:editId="72712427">
                  <wp:extent cx="83185" cy="260985"/>
                  <wp:effectExtent l="0" t="0" r="0" b="5715"/>
                  <wp:docPr id="21" name="Picture 21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984F3A3" wp14:editId="7C839DA3">
                  <wp:extent cx="83185" cy="260985"/>
                  <wp:effectExtent l="0" t="0" r="0" b="5715"/>
                  <wp:docPr id="22" name="Picture 22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04365EE" wp14:editId="14AA5513">
                  <wp:extent cx="83185" cy="260985"/>
                  <wp:effectExtent l="0" t="0" r="0" b="5715"/>
                  <wp:docPr id="23" name="Picture 23" descr="1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58E65CF" wp14:editId="22E4A0F9">
                  <wp:extent cx="83185" cy="260985"/>
                  <wp:effectExtent l="0" t="0" r="0" b="5715"/>
                  <wp:docPr id="24" name="Picture 24" descr="2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 xml:space="preserve">, </w:t>
            </w:r>
            <w:r w:rsidRPr="00283E6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004414" wp14:editId="7D408203">
                  <wp:extent cx="83185" cy="260985"/>
                  <wp:effectExtent l="0" t="0" r="0" b="5715"/>
                  <wp:docPr id="25" name="Picture 25" descr="4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67">
              <w:rPr>
                <w:rFonts w:eastAsia="Times New Roman" w:cs="Times New Roman"/>
                <w:sz w:val="16"/>
                <w:szCs w:val="16"/>
                <w:lang w:val="en" w:eastAsia="en-GB"/>
              </w:rPr>
              <w:t>and those fractions with a denominator of a multiple of 10 or 25</w:t>
            </w:r>
          </w:p>
        </w:tc>
        <w:tc>
          <w:tcPr>
            <w:tcW w:w="2310" w:type="dxa"/>
            <w:gridSpan w:val="7"/>
          </w:tcPr>
          <w:p w:rsidR="00FE54F1" w:rsidRDefault="00FE54F1" w:rsidP="008B15C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Perimeter and Area</w:t>
            </w:r>
          </w:p>
          <w:p w:rsidR="00FE54F1" w:rsidRPr="008B15CF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 w:rsidRPr="008B15CF">
              <w:rPr>
                <w:sz w:val="20"/>
                <w:szCs w:val="20"/>
              </w:rPr>
              <w:t>M</w:t>
            </w:r>
            <w:proofErr w:type="spellStart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>easure</w:t>
            </w:r>
            <w:proofErr w:type="spellEnd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calculate the perimeter of composite rectilinear shapes in </w:t>
            </w:r>
            <w:proofErr w:type="spellStart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>centimetres</w:t>
            </w:r>
            <w:proofErr w:type="spellEnd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>metres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8B15CF" w:rsidRDefault="00FE54F1" w:rsidP="008B15C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C</w:t>
            </w:r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alculate and compare the area of rectangles (including squares), including using standard units, square </w:t>
            </w:r>
            <w:proofErr w:type="spellStart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>centimetres</w:t>
            </w:r>
            <w:proofErr w:type="spellEnd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(cm²) and square </w:t>
            </w:r>
            <w:proofErr w:type="spellStart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>metres</w:t>
            </w:r>
            <w:proofErr w:type="spellEnd"/>
            <w:r w:rsidRPr="008B15CF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(m²), and estimate the area of irregular shapes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8B15CF" w:rsidRDefault="00FE54F1" w:rsidP="008B15CF">
            <w:pPr>
              <w:rPr>
                <w:sz w:val="20"/>
                <w:szCs w:val="20"/>
              </w:rPr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D07BAA">
            <w:pPr>
              <w:jc w:val="center"/>
            </w:pPr>
          </w:p>
          <w:p w:rsidR="00FE54F1" w:rsidRDefault="00FE54F1" w:rsidP="00412164"/>
          <w:p w:rsidR="00FE54F1" w:rsidRDefault="00FE54F1" w:rsidP="00412164"/>
          <w:p w:rsidR="00FE54F1" w:rsidRDefault="00FE54F1" w:rsidP="00D07BAA">
            <w:pPr>
              <w:jc w:val="center"/>
            </w:pPr>
          </w:p>
        </w:tc>
        <w:tc>
          <w:tcPr>
            <w:tcW w:w="3624" w:type="dxa"/>
            <w:gridSpan w:val="9"/>
          </w:tcPr>
          <w:p w:rsidR="00FE54F1" w:rsidRDefault="00FE54F1" w:rsidP="008B15C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Measurement – Converting Units</w:t>
            </w:r>
          </w:p>
          <w:p w:rsidR="00FE54F1" w:rsidRPr="00FE54F1" w:rsidRDefault="00FE54F1" w:rsidP="00FE54F1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onvert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between different units of metric measure [for example,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kilometre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;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centimetre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;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centimetre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millimetre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; gram and kilogram;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litre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millilitre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]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FE54F1" w:rsidRDefault="00FE54F1" w:rsidP="00FE54F1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Understand </w:t>
            </w:r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and use approximate equivalences between metric units and common imperial units such as inches, pounds and pints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8B15CF" w:rsidRDefault="00FE54F1" w:rsidP="008B1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S</w:t>
            </w:r>
            <w:r w:rsidRPr="00FE54F1">
              <w:rPr>
                <w:sz w:val="20"/>
                <w:szCs w:val="20"/>
                <w:lang w:val="en"/>
              </w:rPr>
              <w:t>olve problems involving converting between units of time</w:t>
            </w:r>
            <w:r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315" w:type="dxa"/>
            <w:gridSpan w:val="5"/>
          </w:tcPr>
          <w:p w:rsidR="00FE54F1" w:rsidRDefault="00FE54F1" w:rsidP="00FE54F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Statistics</w:t>
            </w:r>
          </w:p>
          <w:p w:rsidR="00FE54F1" w:rsidRPr="00FE54F1" w:rsidRDefault="00FE54F1" w:rsidP="00FE54F1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sz w:val="20"/>
                <w:szCs w:val="20"/>
                <w:u w:val="single"/>
              </w:rPr>
              <w:t>S</w:t>
            </w:r>
            <w:proofErr w:type="spellStart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olve</w:t>
            </w:r>
            <w:proofErr w:type="spellEnd"/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 xml:space="preserve"> comparison, sum and difference problems using information presented in a line graph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FE54F1" w:rsidRDefault="00FE54F1" w:rsidP="00FE54F1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"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C</w:t>
            </w:r>
            <w:r w:rsidRPr="00FE54F1">
              <w:rPr>
                <w:rFonts w:eastAsia="Times New Roman" w:cs="Times New Roman"/>
                <w:sz w:val="20"/>
                <w:szCs w:val="20"/>
                <w:lang w:val="en" w:eastAsia="en-GB"/>
              </w:rPr>
              <w:t>omplete, read and interpret information in tables, including timetables</w:t>
            </w:r>
            <w:r>
              <w:rPr>
                <w:rFonts w:eastAsia="Times New Roman" w:cs="Times New Roman"/>
                <w:sz w:val="20"/>
                <w:szCs w:val="20"/>
                <w:lang w:val="en" w:eastAsia="en-GB"/>
              </w:rPr>
              <w:t>.</w:t>
            </w:r>
          </w:p>
          <w:p w:rsidR="00FE54F1" w:rsidRPr="00FE54F1" w:rsidRDefault="00FE54F1" w:rsidP="00FE54F1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</w:tcPr>
          <w:p w:rsidR="00FE54F1" w:rsidRDefault="00FE54F1" w:rsidP="00FE54F1">
            <w:pPr>
              <w:rPr>
                <w:sz w:val="20"/>
                <w:szCs w:val="20"/>
                <w:u w:val="single"/>
              </w:rPr>
            </w:pPr>
            <w:r w:rsidRPr="00FE54F1">
              <w:rPr>
                <w:sz w:val="20"/>
                <w:szCs w:val="20"/>
                <w:u w:val="single"/>
              </w:rPr>
              <w:t xml:space="preserve">Measures </w:t>
            </w:r>
            <w:r>
              <w:rPr>
                <w:sz w:val="20"/>
                <w:szCs w:val="20"/>
                <w:u w:val="single"/>
              </w:rPr>
              <w:t>–</w:t>
            </w:r>
            <w:r w:rsidRPr="00FE54F1">
              <w:rPr>
                <w:sz w:val="20"/>
                <w:szCs w:val="20"/>
                <w:u w:val="single"/>
              </w:rPr>
              <w:t xml:space="preserve"> Volume</w:t>
            </w:r>
          </w:p>
          <w:p w:rsidR="00FE54F1" w:rsidRDefault="00FE54F1" w:rsidP="00FE54F1">
            <w:pPr>
              <w:rPr>
                <w:sz w:val="20"/>
                <w:szCs w:val="20"/>
                <w:u w:val="single"/>
              </w:rPr>
            </w:pPr>
          </w:p>
          <w:p w:rsidR="00FE54F1" w:rsidRDefault="00FE54F1" w:rsidP="00FE54F1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Estimate volume (</w:t>
            </w:r>
            <w:r w:rsidRPr="00FE54F1">
              <w:rPr>
                <w:sz w:val="20"/>
                <w:szCs w:val="20"/>
                <w:lang w:val="en"/>
              </w:rPr>
              <w:t>for example, using 1 cm³ blocks to build cuboids (including cubes)] and capa</w:t>
            </w:r>
            <w:r>
              <w:rPr>
                <w:sz w:val="20"/>
                <w:szCs w:val="20"/>
                <w:lang w:val="en"/>
              </w:rPr>
              <w:t>city (for example, using water).</w:t>
            </w:r>
          </w:p>
          <w:p w:rsidR="00FE54F1" w:rsidRDefault="00FE54F1" w:rsidP="00FE54F1">
            <w:pPr>
              <w:rPr>
                <w:sz w:val="20"/>
                <w:szCs w:val="20"/>
                <w:lang w:val="en"/>
              </w:rPr>
            </w:pPr>
          </w:p>
          <w:p w:rsidR="00FE54F1" w:rsidRPr="00FE54F1" w:rsidRDefault="00FE54F1" w:rsidP="00FE54F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"/>
              </w:rPr>
              <w:t>Use all four operations to solve problems involving measure.</w:t>
            </w:r>
          </w:p>
        </w:tc>
        <w:tc>
          <w:tcPr>
            <w:tcW w:w="1306" w:type="dxa"/>
            <w:gridSpan w:val="2"/>
          </w:tcPr>
          <w:p w:rsidR="00FE54F1" w:rsidRDefault="00FE54F1" w:rsidP="00412164"/>
        </w:tc>
        <w:tc>
          <w:tcPr>
            <w:tcW w:w="1191" w:type="dxa"/>
            <w:gridSpan w:val="2"/>
          </w:tcPr>
          <w:p w:rsidR="00FE54F1" w:rsidRDefault="00FE54F1" w:rsidP="00412164"/>
        </w:tc>
        <w:tc>
          <w:tcPr>
            <w:tcW w:w="1231" w:type="dxa"/>
          </w:tcPr>
          <w:p w:rsidR="00FE54F1" w:rsidRPr="00FF0AA3" w:rsidRDefault="00FE54F1" w:rsidP="00412164">
            <w:pPr>
              <w:rPr>
                <w:b/>
              </w:rPr>
            </w:pPr>
          </w:p>
        </w:tc>
      </w:tr>
    </w:tbl>
    <w:p w:rsidR="00FF0AA3" w:rsidRDefault="00FF0AA3"/>
    <w:sectPr w:rsidR="00FF0AA3" w:rsidSect="000108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07" w:rsidRDefault="00061D07" w:rsidP="00061D07">
      <w:pPr>
        <w:spacing w:after="0" w:line="240" w:lineRule="auto"/>
      </w:pPr>
      <w:r>
        <w:separator/>
      </w:r>
    </w:p>
  </w:endnote>
  <w:endnote w:type="continuationSeparator" w:id="0">
    <w:p w:rsidR="00061D07" w:rsidRDefault="00061D07" w:rsidP="0006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1" w:rsidRDefault="00247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1" w:rsidRDefault="00247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1" w:rsidRDefault="00247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07" w:rsidRDefault="00061D07" w:rsidP="00061D07">
      <w:pPr>
        <w:spacing w:after="0" w:line="240" w:lineRule="auto"/>
      </w:pPr>
      <w:r>
        <w:separator/>
      </w:r>
    </w:p>
  </w:footnote>
  <w:footnote w:type="continuationSeparator" w:id="0">
    <w:p w:rsidR="00061D07" w:rsidRDefault="00061D07" w:rsidP="0006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1" w:rsidRDefault="00247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07" w:rsidRPr="00430E15" w:rsidRDefault="00247491" w:rsidP="00247491">
    <w:pPr>
      <w:pStyle w:val="Header"/>
      <w:jc w:val="center"/>
    </w:pPr>
    <w:r>
      <w:t>Year 5 Yearly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1" w:rsidRDefault="00247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546"/>
    <w:multiLevelType w:val="multilevel"/>
    <w:tmpl w:val="F27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66584"/>
    <w:multiLevelType w:val="multilevel"/>
    <w:tmpl w:val="AE2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60766"/>
    <w:multiLevelType w:val="multilevel"/>
    <w:tmpl w:val="161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F2150"/>
    <w:multiLevelType w:val="multilevel"/>
    <w:tmpl w:val="734E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C084E"/>
    <w:multiLevelType w:val="multilevel"/>
    <w:tmpl w:val="A69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65CE2"/>
    <w:multiLevelType w:val="multilevel"/>
    <w:tmpl w:val="197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221D5"/>
    <w:multiLevelType w:val="multilevel"/>
    <w:tmpl w:val="597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A7E04"/>
    <w:multiLevelType w:val="multilevel"/>
    <w:tmpl w:val="87D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52"/>
    <w:rsid w:val="00000125"/>
    <w:rsid w:val="00010879"/>
    <w:rsid w:val="0003636D"/>
    <w:rsid w:val="00061D07"/>
    <w:rsid w:val="001D3E25"/>
    <w:rsid w:val="00247491"/>
    <w:rsid w:val="00283E67"/>
    <w:rsid w:val="00390736"/>
    <w:rsid w:val="003D1B39"/>
    <w:rsid w:val="00412164"/>
    <w:rsid w:val="00430E15"/>
    <w:rsid w:val="00455D5F"/>
    <w:rsid w:val="00724652"/>
    <w:rsid w:val="00773530"/>
    <w:rsid w:val="008904DC"/>
    <w:rsid w:val="008B15CF"/>
    <w:rsid w:val="00951DC9"/>
    <w:rsid w:val="00A2625D"/>
    <w:rsid w:val="00B55F48"/>
    <w:rsid w:val="00C04BE9"/>
    <w:rsid w:val="00C219B1"/>
    <w:rsid w:val="00D82745"/>
    <w:rsid w:val="00F832B5"/>
    <w:rsid w:val="00FE54F1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35F087-0C89-4249-B4A4-1F67D74E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07"/>
  </w:style>
  <w:style w:type="paragraph" w:styleId="Footer">
    <w:name w:val="footer"/>
    <w:basedOn w:val="Normal"/>
    <w:link w:val="FooterChar"/>
    <w:uiPriority w:val="99"/>
    <w:unhideWhenUsed/>
    <w:rsid w:val="0006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07"/>
  </w:style>
  <w:style w:type="paragraph" w:styleId="BalloonText">
    <w:name w:val="Balloon Text"/>
    <w:basedOn w:val="Normal"/>
    <w:link w:val="BalloonTextChar"/>
    <w:uiPriority w:val="99"/>
    <w:semiHidden/>
    <w:unhideWhenUsed/>
    <w:rsid w:val="002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8C96-36CE-47E9-92BB-ABA2AD36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Portishead Primary School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2018-07-05T08:47:00Z</cp:lastPrinted>
  <dcterms:created xsi:type="dcterms:W3CDTF">2020-06-17T09:50:00Z</dcterms:created>
  <dcterms:modified xsi:type="dcterms:W3CDTF">2020-06-17T09:50:00Z</dcterms:modified>
</cp:coreProperties>
</file>